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3BC8" w:rsidRDefault="001A34B1">
      <w:pPr>
        <w:spacing w:line="600" w:lineRule="exact"/>
        <w:jc w:val="center"/>
        <w:rPr>
          <w:rFonts w:ascii="方正小标宋_GBK" w:eastAsia="方正小标宋_GBK"/>
          <w:sz w:val="44"/>
          <w:szCs w:val="44"/>
        </w:rPr>
      </w:pPr>
      <w:r>
        <w:rPr>
          <w:rFonts w:ascii="方正小标宋_GBK" w:eastAsia="方正小标宋_GBK" w:hint="eastAsia"/>
          <w:sz w:val="44"/>
          <w:szCs w:val="44"/>
        </w:rPr>
        <w:t xml:space="preserve"> 长江师范学院</w:t>
      </w:r>
    </w:p>
    <w:p w:rsidR="00E43BC8" w:rsidRDefault="001A34B1">
      <w:pPr>
        <w:spacing w:line="600" w:lineRule="exact"/>
        <w:jc w:val="center"/>
        <w:rPr>
          <w:rFonts w:ascii="方正小标宋_GBK" w:eastAsia="方正小标宋_GBK"/>
          <w:sz w:val="44"/>
          <w:szCs w:val="44"/>
        </w:rPr>
      </w:pPr>
      <w:r>
        <w:rPr>
          <w:rFonts w:ascii="方正小标宋_GBK" w:eastAsia="方正小标宋_GBK" w:hint="eastAsia"/>
          <w:sz w:val="44"/>
          <w:szCs w:val="44"/>
        </w:rPr>
        <w:t>关于开展</w:t>
      </w:r>
      <w:r w:rsidR="00BD6E9C">
        <w:rPr>
          <w:rFonts w:ascii="方正小标宋_GBK" w:eastAsia="方正小标宋_GBK" w:hint="eastAsia"/>
          <w:sz w:val="44"/>
          <w:szCs w:val="44"/>
        </w:rPr>
        <w:t>新时代</w:t>
      </w:r>
      <w:r>
        <w:rPr>
          <w:rFonts w:ascii="方正小标宋_GBK" w:eastAsia="方正小标宋_GBK" w:hint="eastAsia"/>
          <w:sz w:val="44"/>
          <w:szCs w:val="44"/>
        </w:rPr>
        <w:t>教育教学思想观念大讨论的通知</w:t>
      </w:r>
    </w:p>
    <w:p w:rsidR="00E43BC8" w:rsidRDefault="00E43BC8">
      <w:pPr>
        <w:rPr>
          <w:rFonts w:ascii="方正仿宋_GBK" w:eastAsia="方正仿宋_GBK"/>
          <w:sz w:val="32"/>
          <w:szCs w:val="32"/>
        </w:rPr>
      </w:pPr>
    </w:p>
    <w:p w:rsidR="00E43BC8" w:rsidRDefault="001A34B1">
      <w:pPr>
        <w:rPr>
          <w:rFonts w:ascii="方正仿宋_GBK" w:eastAsia="方正仿宋_GBK"/>
          <w:sz w:val="32"/>
          <w:szCs w:val="32"/>
        </w:rPr>
      </w:pPr>
      <w:r>
        <w:rPr>
          <w:rFonts w:ascii="方正仿宋_GBK" w:eastAsia="方正仿宋_GBK" w:hint="eastAsia"/>
          <w:sz w:val="32"/>
          <w:szCs w:val="32"/>
        </w:rPr>
        <w:t>各二级单位：</w:t>
      </w:r>
    </w:p>
    <w:p w:rsidR="00E43BC8" w:rsidRDefault="001A34B1">
      <w:pPr>
        <w:ind w:firstLine="640"/>
        <w:rPr>
          <w:rFonts w:ascii="方正仿宋_GBK" w:eastAsia="方正仿宋_GBK"/>
          <w:sz w:val="32"/>
          <w:szCs w:val="32"/>
        </w:rPr>
      </w:pPr>
      <w:r>
        <w:rPr>
          <w:rFonts w:ascii="方正仿宋_GBK" w:eastAsia="方正仿宋_GBK" w:hint="eastAsia"/>
          <w:sz w:val="32"/>
          <w:szCs w:val="32"/>
        </w:rPr>
        <w:t>为深入贯彻落实党的二十大精神和习近平总书记关于教育的重要论述，主动适应高等教育发展新形势、新要求，更新观念、统一思想、凝聚共识，为高质量开展本科教育教学审核评估奠定坚实的思想基础，加快推进应用特色鲜明的高水平师范大学建设，学校决定在全校开展教育教学思想观念大讨论。现将有关事项通知如下：</w:t>
      </w:r>
    </w:p>
    <w:p w:rsidR="00E43BC8" w:rsidRDefault="001A34B1">
      <w:pPr>
        <w:ind w:firstLineChars="200" w:firstLine="640"/>
        <w:rPr>
          <w:rFonts w:ascii="方正黑体_GBK" w:eastAsia="方正黑体_GBK"/>
          <w:sz w:val="32"/>
          <w:szCs w:val="32"/>
        </w:rPr>
      </w:pPr>
      <w:r>
        <w:rPr>
          <w:rFonts w:ascii="方正黑体_GBK" w:eastAsia="方正黑体_GBK" w:hint="eastAsia"/>
          <w:sz w:val="32"/>
          <w:szCs w:val="32"/>
        </w:rPr>
        <w:t>一、讨论主题</w:t>
      </w:r>
    </w:p>
    <w:p w:rsidR="00E43BC8" w:rsidRDefault="001A34B1">
      <w:pPr>
        <w:ind w:firstLineChars="200" w:firstLine="640"/>
        <w:rPr>
          <w:rFonts w:ascii="方正仿宋_GBK" w:eastAsia="方正仿宋_GBK"/>
          <w:sz w:val="32"/>
          <w:szCs w:val="32"/>
        </w:rPr>
      </w:pPr>
      <w:r>
        <w:rPr>
          <w:rFonts w:ascii="方正仿宋_GBK" w:eastAsia="方正仿宋_GBK" w:hint="eastAsia"/>
          <w:sz w:val="32"/>
          <w:szCs w:val="32"/>
        </w:rPr>
        <w:t>本次教育教学思想观念大讨论是在党和国家强化高校落实“立德树人”根本任务，完善</w:t>
      </w:r>
      <w:r>
        <w:rPr>
          <w:rFonts w:ascii="方正仿宋_GBK" w:eastAsia="方正仿宋_GBK" w:hAnsi="Calibri" w:hint="eastAsia"/>
          <w:kern w:val="0"/>
          <w:sz w:val="32"/>
          <w:szCs w:val="32"/>
        </w:rPr>
        <w:t>“</w:t>
      </w:r>
      <w:bookmarkStart w:id="0" w:name="_Hlk151908208"/>
      <w:r>
        <w:rPr>
          <w:rFonts w:ascii="方正仿宋_GBK" w:eastAsia="方正仿宋_GBK" w:hAnsi="Calibri" w:hint="eastAsia"/>
          <w:kern w:val="0"/>
          <w:sz w:val="32"/>
          <w:szCs w:val="32"/>
        </w:rPr>
        <w:t>三全育人</w:t>
      </w:r>
      <w:bookmarkEnd w:id="0"/>
      <w:r>
        <w:rPr>
          <w:rFonts w:ascii="方正仿宋_GBK" w:eastAsia="方正仿宋_GBK" w:hAnsi="Calibri" w:hint="eastAsia"/>
          <w:kern w:val="0"/>
          <w:sz w:val="32"/>
          <w:szCs w:val="32"/>
        </w:rPr>
        <w:t>”工作格局，破除“</w:t>
      </w:r>
      <w:bookmarkStart w:id="1" w:name="_Hlk151909088"/>
      <w:r>
        <w:rPr>
          <w:rFonts w:ascii="方正仿宋_GBK" w:eastAsia="方正仿宋_GBK" w:hAnsi="Calibri" w:hint="eastAsia"/>
          <w:kern w:val="0"/>
          <w:sz w:val="32"/>
          <w:szCs w:val="32"/>
        </w:rPr>
        <w:t>五唯</w:t>
      </w:r>
      <w:bookmarkEnd w:id="1"/>
      <w:r>
        <w:rPr>
          <w:rFonts w:ascii="方正仿宋_GBK" w:eastAsia="方正仿宋_GBK" w:hAnsi="Calibri" w:hint="eastAsia"/>
          <w:kern w:val="0"/>
          <w:sz w:val="32"/>
          <w:szCs w:val="32"/>
        </w:rPr>
        <w:t>”顽</w:t>
      </w:r>
      <w:proofErr w:type="gramStart"/>
      <w:r>
        <w:rPr>
          <w:rFonts w:ascii="方正仿宋_GBK" w:eastAsia="方正仿宋_GBK" w:hAnsi="Calibri" w:hint="eastAsia"/>
          <w:kern w:val="0"/>
          <w:sz w:val="32"/>
          <w:szCs w:val="32"/>
        </w:rPr>
        <w:t>瘴</w:t>
      </w:r>
      <w:proofErr w:type="gramEnd"/>
      <w:r>
        <w:rPr>
          <w:rFonts w:ascii="方正仿宋_GBK" w:eastAsia="方正仿宋_GBK" w:hAnsi="Calibri" w:hint="eastAsia"/>
          <w:kern w:val="0"/>
          <w:sz w:val="32"/>
          <w:szCs w:val="32"/>
        </w:rPr>
        <w:t>痼疾， 推进“</w:t>
      </w:r>
      <w:bookmarkStart w:id="2" w:name="_Hlk151910301"/>
      <w:r>
        <w:rPr>
          <w:rFonts w:ascii="方正仿宋_GBK" w:eastAsia="方正仿宋_GBK" w:hint="eastAsia"/>
          <w:sz w:val="32"/>
          <w:szCs w:val="32"/>
        </w:rPr>
        <w:t>四个回归</w:t>
      </w:r>
      <w:bookmarkEnd w:id="2"/>
      <w:r>
        <w:rPr>
          <w:rFonts w:ascii="方正仿宋_GBK" w:eastAsia="方正仿宋_GBK" w:hAnsi="Calibri" w:hint="eastAsia"/>
          <w:kern w:val="0"/>
          <w:sz w:val="32"/>
          <w:szCs w:val="32"/>
        </w:rPr>
        <w:t>”教育本质</w:t>
      </w:r>
      <w:r>
        <w:rPr>
          <w:rFonts w:ascii="方正仿宋_GBK" w:eastAsia="方正仿宋_GBK" w:hint="eastAsia"/>
          <w:sz w:val="32"/>
          <w:szCs w:val="32"/>
        </w:rPr>
        <w:t>，</w:t>
      </w:r>
      <w:r>
        <w:rPr>
          <w:rFonts w:ascii="方正仿宋_GBK" w:eastAsia="方正仿宋_GBK" w:hAnsi="Calibri" w:hint="eastAsia"/>
          <w:kern w:val="0"/>
          <w:sz w:val="32"/>
          <w:szCs w:val="32"/>
        </w:rPr>
        <w:t xml:space="preserve"> 建设</w:t>
      </w:r>
      <w:bookmarkStart w:id="3" w:name="_Hlk151912878"/>
      <w:r>
        <w:rPr>
          <w:rFonts w:ascii="方正仿宋_GBK" w:eastAsia="方正仿宋_GBK" w:hAnsi="Calibri" w:hint="eastAsia"/>
          <w:kern w:val="0"/>
          <w:sz w:val="32"/>
          <w:szCs w:val="32"/>
        </w:rPr>
        <w:t>“五育并举”</w:t>
      </w:r>
      <w:bookmarkEnd w:id="3"/>
      <w:r>
        <w:rPr>
          <w:rFonts w:ascii="方正仿宋_GBK" w:eastAsia="方正仿宋_GBK" w:hAnsi="Calibri" w:hint="eastAsia"/>
          <w:kern w:val="0"/>
          <w:sz w:val="32"/>
          <w:szCs w:val="32"/>
        </w:rPr>
        <w:t>育人体系，深化</w:t>
      </w:r>
      <w:bookmarkStart w:id="4" w:name="_Hlk151914030"/>
      <w:r>
        <w:rPr>
          <w:rFonts w:ascii="方正仿宋_GBK" w:eastAsia="方正仿宋_GBK" w:hAnsi="Calibri" w:hint="eastAsia"/>
          <w:kern w:val="0"/>
          <w:sz w:val="32"/>
          <w:szCs w:val="32"/>
        </w:rPr>
        <w:t>“四新”</w:t>
      </w:r>
      <w:bookmarkEnd w:id="4"/>
      <w:r>
        <w:rPr>
          <w:rFonts w:ascii="方正仿宋_GBK" w:eastAsia="方正仿宋_GBK" w:hAnsi="Calibri" w:hint="eastAsia"/>
          <w:kern w:val="0"/>
          <w:sz w:val="32"/>
          <w:szCs w:val="32"/>
        </w:rPr>
        <w:t>专业建设，牢固</w:t>
      </w:r>
      <w:bookmarkStart w:id="5" w:name="_Hlk151914923"/>
      <w:r>
        <w:rPr>
          <w:rFonts w:ascii="方正仿宋_GBK" w:eastAsia="方正仿宋_GBK" w:hAnsi="Calibri" w:hint="eastAsia"/>
          <w:kern w:val="0"/>
          <w:sz w:val="32"/>
          <w:szCs w:val="32"/>
        </w:rPr>
        <w:t>“学生中心、产出导向、持续改进”教育理念</w:t>
      </w:r>
      <w:bookmarkEnd w:id="5"/>
      <w:r>
        <w:rPr>
          <w:rFonts w:ascii="方正仿宋_GBK" w:eastAsia="方正仿宋_GBK" w:hAnsi="Calibri" w:hint="eastAsia"/>
          <w:kern w:val="0"/>
          <w:sz w:val="32"/>
          <w:szCs w:val="32"/>
        </w:rPr>
        <w:t>，培育</w:t>
      </w:r>
      <w:bookmarkStart w:id="6" w:name="_Hlk151914966"/>
      <w:r>
        <w:rPr>
          <w:rFonts w:ascii="方正仿宋_GBK" w:eastAsia="方正仿宋_GBK" w:hAnsi="Calibri" w:hint="eastAsia"/>
          <w:kern w:val="0"/>
          <w:sz w:val="32"/>
          <w:szCs w:val="32"/>
        </w:rPr>
        <w:t>“五自”质量文化</w:t>
      </w:r>
      <w:bookmarkEnd w:id="6"/>
      <w:r>
        <w:rPr>
          <w:rFonts w:ascii="方正仿宋_GBK" w:eastAsia="方正仿宋_GBK" w:hAnsi="Calibri" w:hint="eastAsia"/>
          <w:kern w:val="0"/>
          <w:sz w:val="32"/>
          <w:szCs w:val="32"/>
        </w:rPr>
        <w:t>等大背景下开展的，</w:t>
      </w:r>
      <w:r>
        <w:rPr>
          <w:rFonts w:ascii="方正仿宋_GBK" w:eastAsia="方正仿宋_GBK" w:hint="eastAsia"/>
          <w:sz w:val="32"/>
          <w:szCs w:val="32"/>
        </w:rPr>
        <w:t>各二级单位应紧密结合审核评估自评自建任务，引导教职工立足选题参考，聚焦相关问题，</w:t>
      </w:r>
      <w:r>
        <w:rPr>
          <w:rFonts w:ascii="方正仿宋_GBK" w:eastAsia="方正仿宋_GBK" w:hAnsi="Calibri" w:hint="eastAsia"/>
          <w:kern w:val="0"/>
          <w:sz w:val="32"/>
          <w:szCs w:val="32"/>
        </w:rPr>
        <w:t>深入开展大</w:t>
      </w:r>
      <w:r>
        <w:rPr>
          <w:rFonts w:ascii="方正仿宋_GBK" w:eastAsia="方正仿宋_GBK" w:hint="eastAsia"/>
          <w:sz w:val="32"/>
          <w:szCs w:val="32"/>
        </w:rPr>
        <w:t>讨论。</w:t>
      </w:r>
    </w:p>
    <w:p w:rsidR="00E43BC8" w:rsidRDefault="001A34B1">
      <w:pPr>
        <w:ind w:firstLineChars="200" w:firstLine="643"/>
        <w:rPr>
          <w:rFonts w:ascii="楷体" w:eastAsia="楷体" w:hAnsi="楷体" w:cs="楷体"/>
          <w:b/>
          <w:bCs/>
          <w:kern w:val="0"/>
          <w:sz w:val="32"/>
          <w:szCs w:val="32"/>
        </w:rPr>
      </w:pPr>
      <w:r>
        <w:rPr>
          <w:rFonts w:ascii="楷体" w:eastAsia="楷体" w:hAnsi="楷体" w:cs="楷体" w:hint="eastAsia"/>
          <w:b/>
          <w:bCs/>
          <w:kern w:val="0"/>
          <w:sz w:val="32"/>
          <w:szCs w:val="32"/>
        </w:rPr>
        <w:t>（一）选题参考</w:t>
      </w:r>
    </w:p>
    <w:p w:rsidR="00E43BC8" w:rsidRDefault="001A34B1">
      <w:pPr>
        <w:ind w:firstLineChars="200" w:firstLine="640"/>
        <w:rPr>
          <w:rFonts w:ascii="方正仿宋_GBK" w:eastAsia="方正仿宋_GBK"/>
          <w:sz w:val="32"/>
          <w:szCs w:val="32"/>
        </w:rPr>
      </w:pPr>
      <w:r>
        <w:rPr>
          <w:rFonts w:ascii="方正仿宋_GBK" w:eastAsia="方正仿宋_GBK"/>
          <w:sz w:val="32"/>
          <w:szCs w:val="32"/>
        </w:rPr>
        <w:t>1. 加强</w:t>
      </w:r>
      <w:r>
        <w:rPr>
          <w:rFonts w:ascii="方正仿宋_GBK" w:eastAsia="方正仿宋_GBK" w:hint="eastAsia"/>
          <w:sz w:val="32"/>
          <w:szCs w:val="32"/>
        </w:rPr>
        <w:t>党建和思想政治教育，坚持社会主义办学方向。</w:t>
      </w:r>
    </w:p>
    <w:p w:rsidR="00E43BC8" w:rsidRDefault="001A34B1">
      <w:pPr>
        <w:ind w:firstLineChars="200" w:firstLine="640"/>
        <w:rPr>
          <w:rFonts w:ascii="方正仿宋_GBK" w:eastAsia="方正仿宋_GBK"/>
          <w:sz w:val="32"/>
          <w:szCs w:val="32"/>
        </w:rPr>
      </w:pPr>
      <w:r>
        <w:rPr>
          <w:rFonts w:ascii="方正仿宋_GBK" w:eastAsia="方正仿宋_GBK" w:hint="eastAsia"/>
          <w:sz w:val="32"/>
          <w:szCs w:val="32"/>
        </w:rPr>
        <w:lastRenderedPageBreak/>
        <w:t>2</w:t>
      </w:r>
      <w:r>
        <w:rPr>
          <w:rFonts w:ascii="方正仿宋_GBK" w:eastAsia="方正仿宋_GBK"/>
          <w:sz w:val="32"/>
          <w:szCs w:val="32"/>
        </w:rPr>
        <w:t xml:space="preserve">. </w:t>
      </w:r>
      <w:r>
        <w:rPr>
          <w:rFonts w:ascii="方正仿宋_GBK" w:eastAsia="方正仿宋_GBK" w:hint="eastAsia"/>
          <w:sz w:val="32"/>
          <w:szCs w:val="32"/>
        </w:rPr>
        <w:t>坚持立德树人，完善“三全育人”“五育并举”育人体系。</w:t>
      </w:r>
    </w:p>
    <w:p w:rsidR="00E43BC8" w:rsidRDefault="001A34B1">
      <w:pPr>
        <w:ind w:firstLineChars="200" w:firstLine="640"/>
        <w:rPr>
          <w:rFonts w:ascii="方正仿宋_GBK" w:eastAsia="方正仿宋_GBK"/>
          <w:sz w:val="32"/>
          <w:szCs w:val="32"/>
        </w:rPr>
      </w:pPr>
      <w:r>
        <w:rPr>
          <w:rFonts w:ascii="方正仿宋_GBK" w:eastAsia="方正仿宋_GBK" w:hint="eastAsia"/>
          <w:sz w:val="32"/>
          <w:szCs w:val="32"/>
        </w:rPr>
        <w:t>3</w:t>
      </w:r>
      <w:r>
        <w:rPr>
          <w:rFonts w:ascii="方正仿宋_GBK" w:eastAsia="方正仿宋_GBK"/>
          <w:sz w:val="32"/>
          <w:szCs w:val="32"/>
        </w:rPr>
        <w:t>.</w:t>
      </w:r>
      <w:r>
        <w:rPr>
          <w:rFonts w:ascii="方正仿宋_GBK" w:eastAsia="方正仿宋_GBK" w:hint="eastAsia"/>
          <w:sz w:val="32"/>
          <w:szCs w:val="32"/>
        </w:rPr>
        <w:t xml:space="preserve"> 推进转型发展，加快建设应用特色鲜明的高水平师范大学。</w:t>
      </w:r>
    </w:p>
    <w:p w:rsidR="00E43BC8" w:rsidRDefault="001A34B1">
      <w:pPr>
        <w:ind w:firstLineChars="200" w:firstLine="640"/>
        <w:rPr>
          <w:rFonts w:ascii="方正仿宋_GBK" w:eastAsia="方正仿宋_GBK"/>
          <w:sz w:val="32"/>
          <w:szCs w:val="32"/>
        </w:rPr>
      </w:pPr>
      <w:r>
        <w:rPr>
          <w:rFonts w:ascii="方正仿宋_GBK" w:eastAsia="方正仿宋_GBK" w:hint="eastAsia"/>
          <w:sz w:val="32"/>
          <w:szCs w:val="32"/>
        </w:rPr>
        <w:t>4</w:t>
      </w:r>
      <w:r>
        <w:rPr>
          <w:rFonts w:ascii="方正仿宋_GBK" w:eastAsia="方正仿宋_GBK"/>
          <w:sz w:val="32"/>
          <w:szCs w:val="32"/>
        </w:rPr>
        <w:t xml:space="preserve">. </w:t>
      </w:r>
      <w:r>
        <w:rPr>
          <w:rFonts w:ascii="方正仿宋_GBK" w:eastAsia="方正仿宋_GBK" w:hint="eastAsia"/>
          <w:sz w:val="32"/>
          <w:szCs w:val="32"/>
        </w:rPr>
        <w:t>推进“新师范”建设，强化师范教育底色和特色。</w:t>
      </w:r>
    </w:p>
    <w:p w:rsidR="00E43BC8" w:rsidRDefault="001A34B1">
      <w:pPr>
        <w:ind w:firstLineChars="200" w:firstLine="640"/>
        <w:rPr>
          <w:rFonts w:ascii="方正仿宋_GBK" w:eastAsia="方正仿宋_GBK"/>
          <w:sz w:val="32"/>
          <w:szCs w:val="32"/>
        </w:rPr>
      </w:pPr>
      <w:r>
        <w:rPr>
          <w:rFonts w:ascii="方正仿宋_GBK" w:eastAsia="方正仿宋_GBK" w:hint="eastAsia"/>
          <w:sz w:val="32"/>
          <w:szCs w:val="32"/>
        </w:rPr>
        <w:t>5</w:t>
      </w:r>
      <w:r>
        <w:rPr>
          <w:rFonts w:ascii="方正仿宋_GBK" w:eastAsia="方正仿宋_GBK"/>
          <w:sz w:val="32"/>
          <w:szCs w:val="32"/>
        </w:rPr>
        <w:t xml:space="preserve"> </w:t>
      </w:r>
      <w:r>
        <w:rPr>
          <w:rFonts w:ascii="方正仿宋_GBK" w:eastAsia="方正仿宋_GBK" w:hint="eastAsia"/>
          <w:sz w:val="32"/>
          <w:szCs w:val="32"/>
        </w:rPr>
        <w:t>坚持“以本为本”，推进</w:t>
      </w:r>
      <w:r>
        <w:rPr>
          <w:rFonts w:ascii="方正仿宋_GBK" w:eastAsia="方正仿宋_GBK" w:hAnsi="Calibri" w:hint="eastAsia"/>
          <w:kern w:val="0"/>
          <w:sz w:val="32"/>
          <w:szCs w:val="32"/>
        </w:rPr>
        <w:t>“</w:t>
      </w:r>
      <w:r>
        <w:rPr>
          <w:rFonts w:ascii="方正仿宋_GBK" w:eastAsia="方正仿宋_GBK" w:hint="eastAsia"/>
          <w:sz w:val="32"/>
          <w:szCs w:val="32"/>
        </w:rPr>
        <w:t>四个回归</w:t>
      </w:r>
      <w:r>
        <w:rPr>
          <w:rFonts w:ascii="方正仿宋_GBK" w:eastAsia="方正仿宋_GBK" w:hAnsi="Calibri" w:hint="eastAsia"/>
          <w:kern w:val="0"/>
          <w:sz w:val="32"/>
          <w:szCs w:val="32"/>
        </w:rPr>
        <w:t>”，</w:t>
      </w:r>
      <w:r>
        <w:rPr>
          <w:rFonts w:ascii="方正仿宋_GBK" w:eastAsia="方正仿宋_GBK" w:hint="eastAsia"/>
          <w:sz w:val="32"/>
          <w:szCs w:val="32"/>
        </w:rPr>
        <w:t>巩固本科教育地位。</w:t>
      </w:r>
    </w:p>
    <w:p w:rsidR="00E43BC8" w:rsidRDefault="001A34B1">
      <w:pPr>
        <w:ind w:firstLineChars="200" w:firstLine="640"/>
        <w:rPr>
          <w:rFonts w:ascii="方正仿宋_GBK" w:eastAsia="方正仿宋_GBK"/>
          <w:sz w:val="32"/>
          <w:szCs w:val="32"/>
        </w:rPr>
      </w:pPr>
      <w:r>
        <w:rPr>
          <w:rFonts w:ascii="方正仿宋_GBK" w:eastAsia="方正仿宋_GBK" w:hint="eastAsia"/>
          <w:sz w:val="32"/>
          <w:szCs w:val="32"/>
        </w:rPr>
        <w:t>6</w:t>
      </w:r>
      <w:r>
        <w:rPr>
          <w:rFonts w:ascii="方正仿宋_GBK" w:eastAsia="方正仿宋_GBK"/>
          <w:sz w:val="32"/>
          <w:szCs w:val="32"/>
        </w:rPr>
        <w:t xml:space="preserve">. </w:t>
      </w:r>
      <w:r>
        <w:rPr>
          <w:rFonts w:ascii="方正仿宋_GBK" w:eastAsia="方正仿宋_GBK" w:hint="eastAsia"/>
          <w:sz w:val="32"/>
          <w:szCs w:val="32"/>
        </w:rPr>
        <w:t>坚持“产学研用创”一体化，深度推进产教融合。</w:t>
      </w:r>
    </w:p>
    <w:p w:rsidR="00E43BC8" w:rsidRDefault="001A34B1">
      <w:pPr>
        <w:ind w:firstLineChars="200" w:firstLine="640"/>
        <w:rPr>
          <w:rFonts w:ascii="方正仿宋_GBK" w:eastAsia="方正仿宋_GBK"/>
          <w:sz w:val="32"/>
          <w:szCs w:val="32"/>
        </w:rPr>
      </w:pPr>
      <w:r>
        <w:rPr>
          <w:rFonts w:ascii="方正仿宋_GBK" w:eastAsia="方正仿宋_GBK" w:hint="eastAsia"/>
          <w:sz w:val="32"/>
          <w:szCs w:val="32"/>
        </w:rPr>
        <w:t>7</w:t>
      </w:r>
      <w:r>
        <w:rPr>
          <w:rFonts w:ascii="方正仿宋_GBK" w:eastAsia="方正仿宋_GBK"/>
          <w:sz w:val="32"/>
          <w:szCs w:val="32"/>
        </w:rPr>
        <w:t>.</w:t>
      </w:r>
      <w:r>
        <w:rPr>
          <w:rFonts w:ascii="方正仿宋_GBK" w:eastAsia="方正仿宋_GBK" w:hint="eastAsia"/>
          <w:sz w:val="32"/>
          <w:szCs w:val="32"/>
        </w:rPr>
        <w:t xml:space="preserve"> 坚持“育人者必先育已”，加强“双师双能型”教师队伍建设。</w:t>
      </w:r>
    </w:p>
    <w:p w:rsidR="00E43BC8" w:rsidRDefault="001A34B1">
      <w:pPr>
        <w:ind w:firstLineChars="200" w:firstLine="640"/>
        <w:rPr>
          <w:rFonts w:ascii="方正仿宋_GBK" w:eastAsia="方正仿宋_GBK"/>
          <w:sz w:val="32"/>
          <w:szCs w:val="32"/>
        </w:rPr>
      </w:pPr>
      <w:r>
        <w:rPr>
          <w:rFonts w:ascii="方正仿宋_GBK" w:eastAsia="方正仿宋_GBK" w:hint="eastAsia"/>
          <w:sz w:val="32"/>
          <w:szCs w:val="32"/>
        </w:rPr>
        <w:t>8</w:t>
      </w:r>
      <w:r>
        <w:rPr>
          <w:rFonts w:ascii="方正仿宋_GBK" w:eastAsia="方正仿宋_GBK"/>
          <w:sz w:val="32"/>
          <w:szCs w:val="32"/>
        </w:rPr>
        <w:t xml:space="preserve"> </w:t>
      </w:r>
      <w:r>
        <w:rPr>
          <w:rFonts w:ascii="方正仿宋_GBK" w:eastAsia="方正仿宋_GBK" w:hint="eastAsia"/>
          <w:sz w:val="32"/>
          <w:szCs w:val="32"/>
        </w:rPr>
        <w:t>加快教育教学数字化转型，赋能教育教学综合改革。</w:t>
      </w:r>
    </w:p>
    <w:p w:rsidR="00E43BC8" w:rsidRDefault="001A34B1">
      <w:pPr>
        <w:ind w:firstLineChars="200" w:firstLine="640"/>
        <w:rPr>
          <w:rFonts w:ascii="方正仿宋_GBK" w:eastAsia="方正仿宋_GBK"/>
          <w:sz w:val="32"/>
          <w:szCs w:val="32"/>
        </w:rPr>
      </w:pPr>
      <w:r>
        <w:rPr>
          <w:rFonts w:ascii="方正仿宋_GBK" w:eastAsia="方正仿宋_GBK" w:hint="eastAsia"/>
          <w:sz w:val="32"/>
          <w:szCs w:val="32"/>
        </w:rPr>
        <w:t>9</w:t>
      </w:r>
      <w:r>
        <w:rPr>
          <w:rFonts w:ascii="方正仿宋_GBK" w:eastAsia="方正仿宋_GBK"/>
          <w:sz w:val="32"/>
          <w:szCs w:val="32"/>
        </w:rPr>
        <w:t xml:space="preserve">. </w:t>
      </w:r>
      <w:r>
        <w:rPr>
          <w:rFonts w:ascii="方正仿宋_GBK" w:eastAsia="方正仿宋_GBK" w:hAnsi="Calibri" w:hint="eastAsia"/>
          <w:kern w:val="0"/>
          <w:sz w:val="32"/>
          <w:szCs w:val="32"/>
        </w:rPr>
        <w:t>破除“五唯”顽</w:t>
      </w:r>
      <w:proofErr w:type="gramStart"/>
      <w:r>
        <w:rPr>
          <w:rFonts w:ascii="方正仿宋_GBK" w:eastAsia="方正仿宋_GBK" w:hAnsi="Calibri" w:hint="eastAsia"/>
          <w:kern w:val="0"/>
          <w:sz w:val="32"/>
          <w:szCs w:val="32"/>
        </w:rPr>
        <w:t>瘴</w:t>
      </w:r>
      <w:proofErr w:type="gramEnd"/>
      <w:r>
        <w:rPr>
          <w:rFonts w:ascii="方正仿宋_GBK" w:eastAsia="方正仿宋_GBK" w:hAnsi="Calibri" w:hint="eastAsia"/>
          <w:kern w:val="0"/>
          <w:sz w:val="32"/>
          <w:szCs w:val="32"/>
        </w:rPr>
        <w:t>痼疾，</w:t>
      </w:r>
      <w:r>
        <w:rPr>
          <w:rFonts w:ascii="方正仿宋_GBK" w:eastAsia="方正仿宋_GBK" w:hint="eastAsia"/>
          <w:sz w:val="32"/>
          <w:szCs w:val="32"/>
        </w:rPr>
        <w:t>持续推进教学科研业绩评价改革。</w:t>
      </w:r>
    </w:p>
    <w:p w:rsidR="00E43BC8" w:rsidRDefault="001A34B1">
      <w:pPr>
        <w:ind w:firstLineChars="200" w:firstLine="640"/>
        <w:rPr>
          <w:rFonts w:ascii="方正仿宋_GBK" w:eastAsia="方正仿宋_GBK"/>
          <w:sz w:val="32"/>
          <w:szCs w:val="32"/>
        </w:rPr>
      </w:pPr>
      <w:r>
        <w:rPr>
          <w:rFonts w:ascii="方正仿宋_GBK" w:eastAsia="方正仿宋_GBK" w:hint="eastAsia"/>
          <w:sz w:val="32"/>
          <w:szCs w:val="32"/>
        </w:rPr>
        <w:t>1</w:t>
      </w:r>
      <w:r>
        <w:rPr>
          <w:rFonts w:ascii="方正仿宋_GBK" w:eastAsia="方正仿宋_GBK"/>
          <w:sz w:val="32"/>
          <w:szCs w:val="32"/>
        </w:rPr>
        <w:t xml:space="preserve">0. </w:t>
      </w:r>
      <w:r>
        <w:rPr>
          <w:rFonts w:ascii="方正仿宋_GBK" w:eastAsia="方正仿宋_GBK" w:hint="eastAsia"/>
          <w:sz w:val="32"/>
          <w:szCs w:val="32"/>
        </w:rPr>
        <w:t>加强体制、机制和制度建设，建设“五自”质量文化。</w:t>
      </w:r>
    </w:p>
    <w:p w:rsidR="00E43BC8" w:rsidRDefault="001A34B1">
      <w:pPr>
        <w:ind w:firstLineChars="200" w:firstLine="643"/>
        <w:rPr>
          <w:rFonts w:ascii="楷体" w:eastAsia="楷体" w:hAnsi="楷体" w:cs="楷体"/>
          <w:b/>
          <w:bCs/>
          <w:kern w:val="0"/>
          <w:sz w:val="32"/>
          <w:szCs w:val="32"/>
        </w:rPr>
      </w:pPr>
      <w:r>
        <w:rPr>
          <w:rFonts w:ascii="楷体" w:eastAsia="楷体" w:hAnsi="楷体" w:cs="楷体" w:hint="eastAsia"/>
          <w:b/>
          <w:bCs/>
          <w:kern w:val="0"/>
          <w:sz w:val="32"/>
          <w:szCs w:val="32"/>
        </w:rPr>
        <w:t>（二）问题聚焦</w:t>
      </w:r>
    </w:p>
    <w:p w:rsidR="00E43BC8" w:rsidRDefault="001A34B1">
      <w:pPr>
        <w:ind w:firstLineChars="200" w:firstLine="640"/>
        <w:rPr>
          <w:rFonts w:ascii="方正仿宋_GBK" w:eastAsia="方正仿宋_GBK"/>
          <w:sz w:val="32"/>
          <w:szCs w:val="32"/>
        </w:rPr>
      </w:pPr>
      <w:r>
        <w:rPr>
          <w:rFonts w:ascii="方正仿宋_GBK" w:eastAsia="方正仿宋_GBK" w:hint="eastAsia"/>
          <w:sz w:val="32"/>
          <w:szCs w:val="32"/>
        </w:rPr>
        <w:t>1.如何准确理解“学生中心、</w:t>
      </w:r>
      <w:r w:rsidR="00E24440">
        <w:rPr>
          <w:rFonts w:ascii="方正仿宋_GBK" w:eastAsia="方正仿宋_GBK" w:hint="eastAsia"/>
          <w:sz w:val="32"/>
          <w:szCs w:val="32"/>
        </w:rPr>
        <w:t>产出</w:t>
      </w:r>
      <w:r>
        <w:rPr>
          <w:rFonts w:ascii="方正仿宋_GBK" w:eastAsia="方正仿宋_GBK" w:hint="eastAsia"/>
          <w:sz w:val="32"/>
          <w:szCs w:val="32"/>
        </w:rPr>
        <w:t>导向、持续改进”理念？</w:t>
      </w:r>
    </w:p>
    <w:p w:rsidR="00E43BC8" w:rsidRDefault="001A34B1">
      <w:pPr>
        <w:ind w:firstLineChars="200" w:firstLine="640"/>
        <w:rPr>
          <w:rFonts w:ascii="方正仿宋_GBK" w:eastAsia="方正仿宋_GBK"/>
          <w:sz w:val="32"/>
          <w:szCs w:val="32"/>
        </w:rPr>
      </w:pPr>
      <w:r>
        <w:rPr>
          <w:rFonts w:ascii="方正仿宋_GBK" w:eastAsia="方正仿宋_GBK" w:hint="eastAsia"/>
          <w:sz w:val="32"/>
          <w:szCs w:val="32"/>
        </w:rPr>
        <w:t>2.如何有效实施专业思政、课程思政？</w:t>
      </w:r>
    </w:p>
    <w:p w:rsidR="00E43BC8" w:rsidRDefault="001A34B1">
      <w:pPr>
        <w:ind w:firstLineChars="200" w:firstLine="640"/>
        <w:rPr>
          <w:rFonts w:ascii="方正仿宋_GBK" w:eastAsia="方正仿宋_GBK"/>
          <w:sz w:val="32"/>
          <w:szCs w:val="32"/>
        </w:rPr>
      </w:pPr>
      <w:r>
        <w:rPr>
          <w:rFonts w:ascii="方正仿宋_GBK" w:eastAsia="方正仿宋_GBK" w:hint="eastAsia"/>
          <w:sz w:val="32"/>
          <w:szCs w:val="32"/>
        </w:rPr>
        <w:t>3.如何有效推动学科、专业、课程、教材和教师教学科研的应用型转变？</w:t>
      </w:r>
    </w:p>
    <w:p w:rsidR="00E43BC8" w:rsidRDefault="001A34B1">
      <w:pPr>
        <w:ind w:firstLineChars="200" w:firstLine="640"/>
        <w:rPr>
          <w:rFonts w:ascii="方正仿宋_GBK" w:eastAsia="方正仿宋_GBK"/>
          <w:sz w:val="32"/>
          <w:szCs w:val="32"/>
        </w:rPr>
      </w:pPr>
      <w:r>
        <w:rPr>
          <w:rFonts w:ascii="方正仿宋_GBK" w:eastAsia="方正仿宋_GBK" w:hint="eastAsia"/>
          <w:sz w:val="32"/>
          <w:szCs w:val="32"/>
        </w:rPr>
        <w:t>4.如何提升课程的高阶性、创新性和挑战度？</w:t>
      </w:r>
    </w:p>
    <w:p w:rsidR="00E43BC8" w:rsidRDefault="001A34B1">
      <w:pPr>
        <w:ind w:firstLineChars="200" w:firstLine="640"/>
        <w:rPr>
          <w:rFonts w:ascii="方正仿宋_GBK" w:eastAsia="方正仿宋_GBK"/>
          <w:sz w:val="32"/>
          <w:szCs w:val="32"/>
        </w:rPr>
      </w:pPr>
      <w:r>
        <w:rPr>
          <w:rFonts w:ascii="方正仿宋_GBK" w:eastAsia="方正仿宋_GBK" w:hint="eastAsia"/>
          <w:sz w:val="32"/>
          <w:szCs w:val="32"/>
        </w:rPr>
        <w:lastRenderedPageBreak/>
        <w:t>5.如何有效实施第二课堂活动学分制度？</w:t>
      </w:r>
    </w:p>
    <w:p w:rsidR="00E43BC8" w:rsidRDefault="001A34B1">
      <w:pPr>
        <w:ind w:firstLineChars="200" w:firstLine="640"/>
        <w:rPr>
          <w:rFonts w:ascii="方正仿宋_GBK" w:eastAsia="方正仿宋_GBK"/>
          <w:sz w:val="32"/>
          <w:szCs w:val="32"/>
        </w:rPr>
      </w:pPr>
      <w:r>
        <w:rPr>
          <w:rFonts w:ascii="方正仿宋_GBK" w:eastAsia="方正仿宋_GBK" w:hint="eastAsia"/>
          <w:sz w:val="32"/>
          <w:szCs w:val="32"/>
        </w:rPr>
        <w:t>6.如何加强教研室、课程团队等教学基层组织建设？</w:t>
      </w:r>
    </w:p>
    <w:p w:rsidR="00E43BC8" w:rsidRDefault="001A34B1">
      <w:pPr>
        <w:ind w:firstLineChars="200" w:firstLine="640"/>
        <w:rPr>
          <w:rFonts w:ascii="方正仿宋_GBK" w:eastAsia="方正仿宋_GBK"/>
          <w:sz w:val="32"/>
          <w:szCs w:val="32"/>
        </w:rPr>
      </w:pPr>
      <w:r>
        <w:rPr>
          <w:rFonts w:ascii="方正仿宋_GBK" w:eastAsia="方正仿宋_GBK" w:hint="eastAsia"/>
          <w:sz w:val="32"/>
          <w:szCs w:val="32"/>
        </w:rPr>
        <w:t>7.如何有效推进现代产业学院建设？</w:t>
      </w:r>
    </w:p>
    <w:p w:rsidR="00E43BC8" w:rsidRDefault="001A34B1">
      <w:pPr>
        <w:ind w:firstLineChars="200" w:firstLine="640"/>
        <w:rPr>
          <w:rFonts w:ascii="方正仿宋_GBK" w:eastAsia="方正仿宋_GBK"/>
          <w:sz w:val="32"/>
          <w:szCs w:val="32"/>
        </w:rPr>
      </w:pPr>
      <w:r>
        <w:rPr>
          <w:rFonts w:ascii="方正仿宋_GBK" w:eastAsia="方正仿宋_GBK" w:hint="eastAsia"/>
          <w:sz w:val="32"/>
          <w:szCs w:val="32"/>
        </w:rPr>
        <w:t>8.如何有效落实体育改革、美育改革和劳动教育改革？</w:t>
      </w:r>
    </w:p>
    <w:p w:rsidR="00E43BC8" w:rsidRDefault="001A34B1">
      <w:pPr>
        <w:ind w:firstLineChars="200" w:firstLine="640"/>
        <w:rPr>
          <w:rFonts w:ascii="方正仿宋_GBK" w:eastAsia="方正仿宋_GBK"/>
          <w:sz w:val="32"/>
          <w:szCs w:val="32"/>
        </w:rPr>
      </w:pPr>
      <w:r>
        <w:rPr>
          <w:rFonts w:ascii="方正仿宋_GBK" w:eastAsia="方正仿宋_GBK" w:hint="eastAsia"/>
          <w:sz w:val="32"/>
          <w:szCs w:val="32"/>
        </w:rPr>
        <w:t>9.如何提升师生数字化素养？</w:t>
      </w:r>
    </w:p>
    <w:p w:rsidR="00E43BC8" w:rsidRDefault="001A34B1">
      <w:pPr>
        <w:ind w:firstLineChars="200" w:firstLine="640"/>
        <w:rPr>
          <w:rFonts w:ascii="方正仿宋_GBK" w:eastAsia="方正仿宋_GBK"/>
          <w:sz w:val="32"/>
          <w:szCs w:val="32"/>
        </w:rPr>
      </w:pPr>
      <w:r>
        <w:rPr>
          <w:rFonts w:ascii="方正仿宋_GBK" w:eastAsia="方正仿宋_GBK" w:hint="eastAsia"/>
          <w:sz w:val="32"/>
          <w:szCs w:val="32"/>
        </w:rPr>
        <w:t>10.如何完善学生成长、教师发展的评价体系？</w:t>
      </w:r>
    </w:p>
    <w:p w:rsidR="00E43BC8" w:rsidRDefault="001A34B1">
      <w:pPr>
        <w:ind w:firstLineChars="200" w:firstLine="640"/>
        <w:rPr>
          <w:rFonts w:ascii="方正仿宋_GBK" w:eastAsia="方正仿宋_GBK"/>
          <w:sz w:val="32"/>
          <w:szCs w:val="32"/>
        </w:rPr>
      </w:pPr>
      <w:r>
        <w:rPr>
          <w:rFonts w:ascii="方正仿宋_GBK" w:eastAsia="方正仿宋_GBK" w:hint="eastAsia"/>
          <w:sz w:val="32"/>
          <w:szCs w:val="32"/>
        </w:rPr>
        <w:t>11.如何</w:t>
      </w:r>
      <w:proofErr w:type="gramStart"/>
      <w:r>
        <w:rPr>
          <w:rFonts w:ascii="方正仿宋_GBK" w:eastAsia="方正仿宋_GBK" w:hint="eastAsia"/>
          <w:sz w:val="32"/>
          <w:szCs w:val="32"/>
        </w:rPr>
        <w:t>完善校</w:t>
      </w:r>
      <w:proofErr w:type="gramEnd"/>
      <w:r>
        <w:rPr>
          <w:rFonts w:ascii="方正仿宋_GBK" w:eastAsia="方正仿宋_GBK" w:hint="eastAsia"/>
          <w:sz w:val="32"/>
          <w:szCs w:val="32"/>
        </w:rPr>
        <w:t>院两级教学质量监控与保障体系？</w:t>
      </w:r>
    </w:p>
    <w:p w:rsidR="00E43BC8" w:rsidRDefault="001A34B1">
      <w:pPr>
        <w:ind w:firstLineChars="200" w:firstLine="640"/>
        <w:rPr>
          <w:rFonts w:ascii="方正仿宋_GBK" w:eastAsia="方正仿宋_GBK"/>
          <w:sz w:val="32"/>
          <w:szCs w:val="32"/>
        </w:rPr>
      </w:pPr>
      <w:r>
        <w:rPr>
          <w:rFonts w:ascii="方正仿宋_GBK" w:eastAsia="方正仿宋_GBK" w:hint="eastAsia"/>
          <w:sz w:val="32"/>
          <w:szCs w:val="32"/>
        </w:rPr>
        <w:t>12.如何解决教育教学中的其他重点问题？</w:t>
      </w:r>
    </w:p>
    <w:p w:rsidR="00E43BC8" w:rsidRDefault="001A34B1">
      <w:pPr>
        <w:ind w:firstLineChars="200" w:firstLine="640"/>
        <w:rPr>
          <w:rFonts w:ascii="方正黑体_GBK" w:eastAsia="方正黑体_GBK"/>
          <w:sz w:val="32"/>
          <w:szCs w:val="32"/>
        </w:rPr>
      </w:pPr>
      <w:r>
        <w:rPr>
          <w:rFonts w:ascii="方正黑体_GBK" w:eastAsia="方正黑体_GBK" w:hint="eastAsia"/>
          <w:sz w:val="32"/>
          <w:szCs w:val="32"/>
        </w:rPr>
        <w:t>二、任务安排</w:t>
      </w:r>
    </w:p>
    <w:p w:rsidR="00E43BC8" w:rsidRDefault="001A34B1">
      <w:pPr>
        <w:ind w:firstLineChars="200" w:firstLine="643"/>
        <w:rPr>
          <w:rFonts w:ascii="方正仿宋_GBK" w:eastAsia="方正仿宋_GBK"/>
          <w:b/>
          <w:sz w:val="32"/>
          <w:szCs w:val="32"/>
        </w:rPr>
      </w:pPr>
      <w:r>
        <w:rPr>
          <w:rFonts w:ascii="方正仿宋_GBK" w:eastAsia="方正仿宋_GBK" w:hint="eastAsia"/>
          <w:b/>
          <w:sz w:val="32"/>
          <w:szCs w:val="32"/>
        </w:rPr>
        <w:t>（一）集中学习讨论（</w:t>
      </w:r>
      <w:r>
        <w:rPr>
          <w:rFonts w:ascii="方正仿宋_GBK" w:eastAsia="方正仿宋_GBK"/>
          <w:sz w:val="32"/>
          <w:szCs w:val="32"/>
        </w:rPr>
        <w:t>11月2</w:t>
      </w:r>
      <w:r>
        <w:rPr>
          <w:rFonts w:ascii="方正仿宋_GBK" w:eastAsia="方正仿宋_GBK" w:hint="eastAsia"/>
          <w:sz w:val="32"/>
          <w:szCs w:val="32"/>
        </w:rPr>
        <w:t>7</w:t>
      </w:r>
      <w:r>
        <w:rPr>
          <w:rFonts w:ascii="方正仿宋_GBK" w:eastAsia="方正仿宋_GBK"/>
          <w:sz w:val="32"/>
          <w:szCs w:val="32"/>
        </w:rPr>
        <w:t>日</w:t>
      </w:r>
      <w:r>
        <w:rPr>
          <w:rFonts w:ascii="方正仿宋_GBK" w:eastAsia="方正仿宋_GBK"/>
          <w:sz w:val="32"/>
          <w:szCs w:val="32"/>
        </w:rPr>
        <w:t>—</w:t>
      </w:r>
      <w:r>
        <w:rPr>
          <w:rFonts w:ascii="方正仿宋_GBK" w:eastAsia="方正仿宋_GBK"/>
          <w:sz w:val="32"/>
          <w:szCs w:val="32"/>
        </w:rPr>
        <w:t>12月10日</w:t>
      </w:r>
      <w:r>
        <w:rPr>
          <w:rFonts w:ascii="方正仿宋_GBK" w:eastAsia="方正仿宋_GBK" w:hint="eastAsia"/>
          <w:b/>
          <w:sz w:val="32"/>
          <w:szCs w:val="32"/>
        </w:rPr>
        <w:t>）</w:t>
      </w:r>
    </w:p>
    <w:p w:rsidR="00E43BC8" w:rsidRDefault="001A34B1">
      <w:pPr>
        <w:ind w:firstLineChars="200" w:firstLine="640"/>
        <w:rPr>
          <w:rFonts w:ascii="方正仿宋_GBK" w:eastAsia="方正仿宋_GBK"/>
          <w:sz w:val="32"/>
          <w:szCs w:val="32"/>
        </w:rPr>
      </w:pPr>
      <w:r>
        <w:rPr>
          <w:rFonts w:ascii="方正仿宋_GBK" w:eastAsia="方正仿宋_GBK" w:hint="eastAsia"/>
          <w:sz w:val="32"/>
          <w:szCs w:val="32"/>
        </w:rPr>
        <w:t>全校各二级单位在规定时间内，利用政治理论学习、主题党日、教研活动、专题讨论等时间，组织教职工开展集中学习和讨论活动。学习材料可参考《长江师范学院教育教学思想大讨论学习资料》（见附件，也可在学校审核评估</w:t>
      </w:r>
      <w:proofErr w:type="gramStart"/>
      <w:r>
        <w:rPr>
          <w:rFonts w:ascii="方正仿宋_GBK" w:eastAsia="方正仿宋_GBK" w:hint="eastAsia"/>
          <w:sz w:val="32"/>
          <w:szCs w:val="32"/>
        </w:rPr>
        <w:t>专题网</w:t>
      </w:r>
      <w:proofErr w:type="gramEnd"/>
      <w:r>
        <w:rPr>
          <w:rFonts w:ascii="方正仿宋_GBK" w:eastAsia="方正仿宋_GBK" w:hint="eastAsia"/>
          <w:sz w:val="32"/>
          <w:szCs w:val="32"/>
        </w:rPr>
        <w:t>下载）。</w:t>
      </w:r>
    </w:p>
    <w:p w:rsidR="00E43BC8" w:rsidRDefault="001A34B1">
      <w:pPr>
        <w:ind w:firstLineChars="200" w:firstLine="643"/>
        <w:rPr>
          <w:rFonts w:ascii="方正仿宋_GBK" w:eastAsia="方正仿宋_GBK"/>
          <w:b/>
          <w:sz w:val="32"/>
          <w:szCs w:val="32"/>
        </w:rPr>
      </w:pPr>
      <w:r>
        <w:rPr>
          <w:rFonts w:ascii="方正仿宋_GBK" w:eastAsia="方正仿宋_GBK" w:hint="eastAsia"/>
          <w:b/>
          <w:sz w:val="32"/>
          <w:szCs w:val="32"/>
        </w:rPr>
        <w:t>（二）撰写论文或建议（</w:t>
      </w:r>
      <w:r>
        <w:rPr>
          <w:rFonts w:ascii="方正仿宋_GBK" w:eastAsia="方正仿宋_GBK"/>
          <w:sz w:val="32"/>
          <w:szCs w:val="32"/>
        </w:rPr>
        <w:t>12月11日</w:t>
      </w:r>
      <w:r>
        <w:rPr>
          <w:rFonts w:ascii="方正仿宋_GBK" w:eastAsia="方正仿宋_GBK"/>
          <w:sz w:val="32"/>
          <w:szCs w:val="32"/>
        </w:rPr>
        <w:t>—</w:t>
      </w:r>
      <w:r>
        <w:rPr>
          <w:rFonts w:ascii="方正仿宋_GBK" w:eastAsia="方正仿宋_GBK"/>
          <w:sz w:val="32"/>
          <w:szCs w:val="32"/>
        </w:rPr>
        <w:t>12月20日</w:t>
      </w:r>
      <w:r>
        <w:rPr>
          <w:rFonts w:ascii="方正仿宋_GBK" w:eastAsia="方正仿宋_GBK" w:hint="eastAsia"/>
          <w:b/>
          <w:sz w:val="32"/>
          <w:szCs w:val="32"/>
        </w:rPr>
        <w:t>）</w:t>
      </w:r>
    </w:p>
    <w:p w:rsidR="00E43BC8" w:rsidRDefault="001A34B1">
      <w:pPr>
        <w:ind w:firstLineChars="200" w:firstLine="640"/>
        <w:rPr>
          <w:rFonts w:ascii="方正仿宋_GBK" w:eastAsia="方正仿宋_GBK"/>
          <w:sz w:val="32"/>
          <w:szCs w:val="32"/>
        </w:rPr>
      </w:pPr>
      <w:r>
        <w:rPr>
          <w:rFonts w:ascii="方正仿宋_GBK" w:eastAsia="方正仿宋_GBK" w:hint="eastAsia"/>
          <w:sz w:val="32"/>
          <w:szCs w:val="32"/>
        </w:rPr>
        <w:t>在学习讨论基础上，各二级单位组织教职工围绕讨论主题撰写教育教学论文或建议。各二级单位提交</w:t>
      </w:r>
      <w:proofErr w:type="gramStart"/>
      <w:r>
        <w:rPr>
          <w:rFonts w:ascii="方正仿宋_GBK" w:eastAsia="方正仿宋_GBK" w:hint="eastAsia"/>
          <w:sz w:val="32"/>
          <w:szCs w:val="32"/>
        </w:rPr>
        <w:t>到评建办</w:t>
      </w:r>
      <w:proofErr w:type="gramEnd"/>
      <w:r>
        <w:rPr>
          <w:rFonts w:ascii="方正仿宋_GBK" w:eastAsia="方正仿宋_GBK" w:hint="eastAsia"/>
          <w:sz w:val="32"/>
          <w:szCs w:val="32"/>
        </w:rPr>
        <w:t>的论文或建议数量不低于教职工人数的1</w:t>
      </w:r>
      <w:r>
        <w:rPr>
          <w:rFonts w:ascii="方正仿宋_GBK" w:eastAsia="方正仿宋_GBK"/>
          <w:sz w:val="32"/>
          <w:szCs w:val="32"/>
        </w:rPr>
        <w:t>0%</w:t>
      </w:r>
      <w:r>
        <w:rPr>
          <w:rFonts w:ascii="方正仿宋_GBK" w:eastAsia="方正仿宋_GBK" w:hint="eastAsia"/>
          <w:sz w:val="32"/>
          <w:szCs w:val="32"/>
        </w:rPr>
        <w:t>。</w:t>
      </w:r>
    </w:p>
    <w:p w:rsidR="00E43BC8" w:rsidRDefault="001A34B1">
      <w:pPr>
        <w:ind w:firstLineChars="200" w:firstLine="643"/>
        <w:rPr>
          <w:rFonts w:ascii="方正仿宋_GBK" w:eastAsia="方正仿宋_GBK"/>
          <w:b/>
          <w:sz w:val="32"/>
          <w:szCs w:val="32"/>
        </w:rPr>
      </w:pPr>
      <w:r>
        <w:rPr>
          <w:rFonts w:ascii="方正仿宋_GBK" w:eastAsia="方正仿宋_GBK" w:hint="eastAsia"/>
          <w:b/>
          <w:sz w:val="32"/>
          <w:szCs w:val="32"/>
        </w:rPr>
        <w:t>（三）成果交流（</w:t>
      </w:r>
      <w:r>
        <w:rPr>
          <w:rFonts w:ascii="方正仿宋_GBK" w:eastAsia="方正仿宋_GBK" w:hint="eastAsia"/>
          <w:sz w:val="32"/>
          <w:szCs w:val="32"/>
        </w:rPr>
        <w:t>2</w:t>
      </w:r>
      <w:r>
        <w:rPr>
          <w:rFonts w:ascii="方正仿宋_GBK" w:eastAsia="方正仿宋_GBK"/>
          <w:sz w:val="32"/>
          <w:szCs w:val="32"/>
        </w:rPr>
        <w:t>023</w:t>
      </w:r>
      <w:r>
        <w:rPr>
          <w:rFonts w:ascii="方正仿宋_GBK" w:eastAsia="方正仿宋_GBK" w:hint="eastAsia"/>
          <w:sz w:val="32"/>
          <w:szCs w:val="32"/>
        </w:rPr>
        <w:t>年</w:t>
      </w:r>
      <w:r>
        <w:rPr>
          <w:rFonts w:ascii="方正仿宋_GBK" w:eastAsia="方正仿宋_GBK"/>
          <w:sz w:val="32"/>
          <w:szCs w:val="32"/>
        </w:rPr>
        <w:t>12</w:t>
      </w:r>
      <w:r>
        <w:rPr>
          <w:rFonts w:ascii="方正仿宋_GBK" w:eastAsia="方正仿宋_GBK" w:hint="eastAsia"/>
          <w:sz w:val="32"/>
          <w:szCs w:val="32"/>
        </w:rPr>
        <w:t>月3</w:t>
      </w:r>
      <w:r>
        <w:rPr>
          <w:rFonts w:ascii="方正仿宋_GBK" w:eastAsia="方正仿宋_GBK"/>
          <w:sz w:val="32"/>
          <w:szCs w:val="32"/>
        </w:rPr>
        <w:t>1</w:t>
      </w:r>
      <w:r>
        <w:rPr>
          <w:rFonts w:ascii="方正仿宋_GBK" w:eastAsia="方正仿宋_GBK" w:hint="eastAsia"/>
          <w:sz w:val="32"/>
          <w:szCs w:val="32"/>
        </w:rPr>
        <w:t>日前</w:t>
      </w:r>
      <w:r>
        <w:rPr>
          <w:rFonts w:ascii="方正仿宋_GBK" w:eastAsia="方正仿宋_GBK" w:hint="eastAsia"/>
          <w:b/>
          <w:sz w:val="32"/>
          <w:szCs w:val="32"/>
        </w:rPr>
        <w:t>）</w:t>
      </w:r>
    </w:p>
    <w:p w:rsidR="00E43BC8" w:rsidRDefault="001A34B1">
      <w:pPr>
        <w:ind w:firstLineChars="200" w:firstLine="640"/>
        <w:rPr>
          <w:rFonts w:ascii="方正仿宋_GBK" w:eastAsia="方正仿宋_GBK"/>
          <w:sz w:val="32"/>
          <w:szCs w:val="32"/>
        </w:rPr>
      </w:pPr>
      <w:r>
        <w:rPr>
          <w:rFonts w:ascii="方正仿宋_GBK" w:eastAsia="方正仿宋_GBK" w:hint="eastAsia"/>
          <w:sz w:val="32"/>
          <w:szCs w:val="32"/>
        </w:rPr>
        <w:t>召开教育教学思想大讨论成果交流会；评选优秀论文或建议，</w:t>
      </w:r>
      <w:proofErr w:type="gramStart"/>
      <w:r>
        <w:rPr>
          <w:rFonts w:ascii="方正仿宋_GBK" w:eastAsia="方正仿宋_GBK" w:hint="eastAsia"/>
          <w:sz w:val="32"/>
          <w:szCs w:val="32"/>
        </w:rPr>
        <w:t>拟评一等奖</w:t>
      </w:r>
      <w:proofErr w:type="gramEnd"/>
      <w:r>
        <w:rPr>
          <w:rFonts w:ascii="方正仿宋_GBK" w:eastAsia="方正仿宋_GBK" w:hint="eastAsia"/>
          <w:sz w:val="32"/>
          <w:szCs w:val="32"/>
        </w:rPr>
        <w:t>5篇</w:t>
      </w:r>
      <w:r>
        <w:rPr>
          <w:rFonts w:ascii="方正仿宋_GBK" w:eastAsia="方正仿宋_GBK"/>
          <w:sz w:val="32"/>
          <w:szCs w:val="32"/>
        </w:rPr>
        <w:t>、二等奖</w:t>
      </w:r>
      <w:r>
        <w:rPr>
          <w:rFonts w:ascii="方正仿宋_GBK" w:eastAsia="方正仿宋_GBK" w:hint="eastAsia"/>
          <w:sz w:val="32"/>
          <w:szCs w:val="32"/>
        </w:rPr>
        <w:t>10篇</w:t>
      </w:r>
      <w:r>
        <w:rPr>
          <w:rFonts w:ascii="方正仿宋_GBK" w:eastAsia="方正仿宋_GBK"/>
          <w:sz w:val="32"/>
          <w:szCs w:val="32"/>
        </w:rPr>
        <w:t>、三等奖</w:t>
      </w:r>
      <w:r>
        <w:rPr>
          <w:rFonts w:ascii="方正仿宋_GBK" w:eastAsia="方正仿宋_GBK" w:hint="eastAsia"/>
          <w:sz w:val="32"/>
          <w:szCs w:val="32"/>
        </w:rPr>
        <w:t>15篇；</w:t>
      </w:r>
      <w:r>
        <w:rPr>
          <w:rFonts w:ascii="方正仿宋_GBK" w:eastAsia="方正仿宋_GBK"/>
          <w:sz w:val="32"/>
          <w:szCs w:val="32"/>
        </w:rPr>
        <w:t>学校</w:t>
      </w:r>
      <w:r>
        <w:rPr>
          <w:rFonts w:ascii="方正仿宋_GBK" w:eastAsia="方正仿宋_GBK"/>
          <w:sz w:val="32"/>
          <w:szCs w:val="32"/>
        </w:rPr>
        <w:lastRenderedPageBreak/>
        <w:t>将评选出的优秀论文</w:t>
      </w:r>
      <w:r>
        <w:rPr>
          <w:rFonts w:ascii="方正仿宋_GBK" w:eastAsia="方正仿宋_GBK" w:hint="eastAsia"/>
          <w:sz w:val="32"/>
          <w:szCs w:val="32"/>
        </w:rPr>
        <w:t>或建议结集印发。</w:t>
      </w:r>
    </w:p>
    <w:p w:rsidR="00E43BC8" w:rsidRDefault="001A34B1">
      <w:pPr>
        <w:ind w:firstLineChars="200" w:firstLine="640"/>
        <w:rPr>
          <w:rFonts w:ascii="方正黑体_GBK" w:eastAsia="方正黑体_GBK"/>
          <w:sz w:val="32"/>
          <w:szCs w:val="32"/>
        </w:rPr>
      </w:pPr>
      <w:r>
        <w:rPr>
          <w:rFonts w:ascii="方正黑体_GBK" w:eastAsia="方正黑体_GBK" w:hint="eastAsia"/>
          <w:sz w:val="32"/>
          <w:szCs w:val="32"/>
        </w:rPr>
        <w:t>三、论文和建议报告规范</w:t>
      </w:r>
    </w:p>
    <w:p w:rsidR="00E43BC8" w:rsidRDefault="001A34B1">
      <w:pPr>
        <w:ind w:firstLineChars="200" w:firstLine="640"/>
        <w:rPr>
          <w:rFonts w:ascii="方正仿宋_GBK" w:eastAsia="方正仿宋_GBK"/>
          <w:sz w:val="32"/>
          <w:szCs w:val="32"/>
        </w:rPr>
      </w:pPr>
      <w:r>
        <w:rPr>
          <w:rFonts w:ascii="方正仿宋_GBK" w:eastAsia="方正仿宋_GBK" w:hint="eastAsia"/>
          <w:sz w:val="32"/>
          <w:szCs w:val="32"/>
        </w:rPr>
        <w:t>1</w:t>
      </w:r>
      <w:r>
        <w:rPr>
          <w:rFonts w:ascii="方正仿宋_GBK" w:eastAsia="方正仿宋_GBK"/>
          <w:sz w:val="32"/>
          <w:szCs w:val="32"/>
        </w:rPr>
        <w:t>.</w:t>
      </w:r>
      <w:r>
        <w:rPr>
          <w:rFonts w:ascii="方正仿宋_GBK" w:eastAsia="方正仿宋_GBK" w:hint="eastAsia"/>
          <w:sz w:val="32"/>
          <w:szCs w:val="32"/>
        </w:rPr>
        <w:t>论文或建议应紧紧围绕讨论主题，聚焦相关问题，结合学校实际，主题突出，观点鲜明，论述深刻，</w:t>
      </w:r>
      <w:r>
        <w:rPr>
          <w:rFonts w:ascii="方正仿宋_GBK" w:eastAsia="方正仿宋_GBK"/>
          <w:sz w:val="32"/>
          <w:szCs w:val="32"/>
        </w:rPr>
        <w:t>结构完整</w:t>
      </w:r>
      <w:r>
        <w:rPr>
          <w:rFonts w:ascii="方正仿宋_GBK" w:eastAsia="方正仿宋_GBK" w:hint="eastAsia"/>
          <w:sz w:val="32"/>
          <w:szCs w:val="32"/>
        </w:rPr>
        <w:t>，具有理论高度、创新成分和实践价值，题目自拟。</w:t>
      </w:r>
    </w:p>
    <w:p w:rsidR="00E43BC8" w:rsidRDefault="001A34B1">
      <w:pPr>
        <w:ind w:firstLineChars="200" w:firstLine="640"/>
        <w:rPr>
          <w:rFonts w:ascii="方正仿宋_GBK" w:eastAsia="方正仿宋_GBK"/>
          <w:sz w:val="32"/>
          <w:szCs w:val="32"/>
        </w:rPr>
      </w:pPr>
      <w:r>
        <w:rPr>
          <w:rFonts w:ascii="方正仿宋_GBK" w:eastAsia="方正仿宋_GBK" w:hint="eastAsia"/>
          <w:sz w:val="32"/>
          <w:szCs w:val="32"/>
        </w:rPr>
        <w:t>2</w:t>
      </w:r>
      <w:r>
        <w:rPr>
          <w:rFonts w:ascii="方正仿宋_GBK" w:eastAsia="方正仿宋_GBK"/>
          <w:sz w:val="32"/>
          <w:szCs w:val="32"/>
        </w:rPr>
        <w:t>.</w:t>
      </w:r>
      <w:r>
        <w:rPr>
          <w:rFonts w:ascii="方正仿宋_GBK" w:eastAsia="方正仿宋_GBK" w:hint="eastAsia"/>
          <w:sz w:val="32"/>
          <w:szCs w:val="32"/>
        </w:rPr>
        <w:t>论文字数在</w:t>
      </w:r>
      <w:r>
        <w:rPr>
          <w:rFonts w:ascii="方正仿宋_GBK" w:eastAsia="方正仿宋_GBK"/>
          <w:sz w:val="32"/>
          <w:szCs w:val="32"/>
        </w:rPr>
        <w:t>3000字</w:t>
      </w:r>
      <w:r>
        <w:rPr>
          <w:rFonts w:ascii="方正仿宋_GBK" w:eastAsia="方正仿宋_GBK" w:hint="eastAsia"/>
          <w:sz w:val="32"/>
          <w:szCs w:val="32"/>
        </w:rPr>
        <w:t>左右</w:t>
      </w:r>
      <w:r>
        <w:rPr>
          <w:rFonts w:ascii="方正仿宋_GBK" w:eastAsia="方正仿宋_GBK"/>
          <w:sz w:val="32"/>
          <w:szCs w:val="32"/>
        </w:rPr>
        <w:t>，</w:t>
      </w:r>
      <w:r>
        <w:rPr>
          <w:rFonts w:ascii="方正仿宋_GBK" w:eastAsia="方正仿宋_GBK" w:hint="eastAsia"/>
          <w:sz w:val="32"/>
          <w:szCs w:val="32"/>
        </w:rPr>
        <w:t>应包括</w:t>
      </w:r>
      <w:r>
        <w:rPr>
          <w:rFonts w:ascii="方正仿宋_GBK" w:eastAsia="方正仿宋_GBK"/>
          <w:sz w:val="32"/>
          <w:szCs w:val="32"/>
        </w:rPr>
        <w:t>摘要</w:t>
      </w:r>
      <w:r>
        <w:rPr>
          <w:rFonts w:ascii="方正仿宋_GBK" w:eastAsia="方正仿宋_GBK" w:hint="eastAsia"/>
          <w:sz w:val="32"/>
          <w:szCs w:val="32"/>
        </w:rPr>
        <w:t>、</w:t>
      </w:r>
      <w:r>
        <w:rPr>
          <w:rFonts w:ascii="方正仿宋_GBK" w:eastAsia="方正仿宋_GBK"/>
          <w:sz w:val="32"/>
          <w:szCs w:val="32"/>
        </w:rPr>
        <w:t>关键词</w:t>
      </w:r>
      <w:r>
        <w:rPr>
          <w:rFonts w:ascii="方正仿宋_GBK" w:eastAsia="方正仿宋_GBK" w:hint="eastAsia"/>
          <w:sz w:val="32"/>
          <w:szCs w:val="32"/>
        </w:rPr>
        <w:t>、</w:t>
      </w:r>
      <w:r>
        <w:rPr>
          <w:rFonts w:ascii="方正仿宋_GBK" w:eastAsia="方正仿宋_GBK"/>
          <w:sz w:val="32"/>
          <w:szCs w:val="32"/>
        </w:rPr>
        <w:t>正文</w:t>
      </w:r>
      <w:r>
        <w:rPr>
          <w:rFonts w:ascii="方正仿宋_GBK" w:eastAsia="方正仿宋_GBK" w:hint="eastAsia"/>
          <w:sz w:val="32"/>
          <w:szCs w:val="32"/>
        </w:rPr>
        <w:t>、</w:t>
      </w:r>
      <w:r>
        <w:rPr>
          <w:rFonts w:ascii="方正仿宋_GBK" w:eastAsia="方正仿宋_GBK"/>
          <w:sz w:val="32"/>
          <w:szCs w:val="32"/>
        </w:rPr>
        <w:t>参考文献</w:t>
      </w:r>
      <w:r>
        <w:rPr>
          <w:rFonts w:ascii="方正仿宋_GBK" w:eastAsia="方正仿宋_GBK" w:hint="eastAsia"/>
          <w:sz w:val="32"/>
          <w:szCs w:val="32"/>
        </w:rPr>
        <w:t>等内容</w:t>
      </w:r>
      <w:r>
        <w:rPr>
          <w:rFonts w:ascii="方正仿宋_GBK" w:eastAsia="方正仿宋_GBK"/>
          <w:sz w:val="32"/>
          <w:szCs w:val="32"/>
        </w:rPr>
        <w:t>。</w:t>
      </w:r>
      <w:r>
        <w:rPr>
          <w:rFonts w:ascii="方正仿宋_GBK" w:eastAsia="方正仿宋_GBK" w:hint="eastAsia"/>
          <w:sz w:val="32"/>
          <w:szCs w:val="32"/>
        </w:rPr>
        <w:t>建议字数在</w:t>
      </w:r>
      <w:r>
        <w:rPr>
          <w:rFonts w:ascii="方正仿宋_GBK" w:eastAsia="方正仿宋_GBK"/>
          <w:sz w:val="32"/>
          <w:szCs w:val="32"/>
        </w:rPr>
        <w:t>2000</w:t>
      </w:r>
      <w:r>
        <w:rPr>
          <w:rFonts w:ascii="方正仿宋_GBK" w:eastAsia="方正仿宋_GBK" w:hint="eastAsia"/>
          <w:sz w:val="32"/>
          <w:szCs w:val="32"/>
        </w:rPr>
        <w:t>字左右，应包括提出建议的依据、目的和背景、具体措施或方案。</w:t>
      </w:r>
    </w:p>
    <w:p w:rsidR="00E43BC8" w:rsidRDefault="001A34B1">
      <w:pPr>
        <w:ind w:firstLineChars="200" w:firstLine="640"/>
        <w:rPr>
          <w:rFonts w:ascii="方正仿宋_GBK" w:eastAsia="方正仿宋_GBK"/>
          <w:sz w:val="32"/>
          <w:szCs w:val="32"/>
        </w:rPr>
      </w:pPr>
      <w:r>
        <w:rPr>
          <w:rFonts w:ascii="方正仿宋_GBK" w:eastAsia="方正仿宋_GBK" w:hint="eastAsia"/>
          <w:sz w:val="32"/>
          <w:szCs w:val="32"/>
        </w:rPr>
        <w:t>3</w:t>
      </w:r>
      <w:r>
        <w:rPr>
          <w:rFonts w:ascii="方正仿宋_GBK" w:eastAsia="方正仿宋_GBK"/>
          <w:sz w:val="32"/>
          <w:szCs w:val="32"/>
        </w:rPr>
        <w:t>.</w:t>
      </w:r>
      <w:r>
        <w:rPr>
          <w:rFonts w:ascii="方正仿宋_GBK" w:eastAsia="方正仿宋_GBK" w:hint="eastAsia"/>
          <w:sz w:val="32"/>
          <w:szCs w:val="32"/>
        </w:rPr>
        <w:t xml:space="preserve"> 论文和建议</w:t>
      </w:r>
      <w:r>
        <w:rPr>
          <w:rFonts w:ascii="方正仿宋_GBK" w:eastAsia="方正仿宋_GBK"/>
          <w:sz w:val="32"/>
          <w:szCs w:val="32"/>
        </w:rPr>
        <w:t>采用word</w:t>
      </w:r>
      <w:r>
        <w:rPr>
          <w:rFonts w:ascii="方正仿宋_GBK" w:eastAsia="方正仿宋_GBK" w:hint="eastAsia"/>
          <w:sz w:val="32"/>
          <w:szCs w:val="32"/>
        </w:rPr>
        <w:t>编写</w:t>
      </w:r>
      <w:r>
        <w:rPr>
          <w:rFonts w:ascii="方正仿宋_GBK" w:eastAsia="方正仿宋_GBK"/>
          <w:sz w:val="32"/>
          <w:szCs w:val="32"/>
        </w:rPr>
        <w:t>，</w:t>
      </w:r>
      <w:r>
        <w:rPr>
          <w:rFonts w:ascii="方正仿宋_GBK" w:eastAsia="方正仿宋_GBK" w:hint="eastAsia"/>
          <w:sz w:val="32"/>
          <w:szCs w:val="32"/>
        </w:rPr>
        <w:t>纸张用</w:t>
      </w:r>
      <w:r>
        <w:rPr>
          <w:rFonts w:ascii="方正仿宋_GBK" w:eastAsia="方正仿宋_GBK"/>
          <w:sz w:val="32"/>
          <w:szCs w:val="32"/>
        </w:rPr>
        <w:t>A4纸</w:t>
      </w:r>
      <w:r>
        <w:rPr>
          <w:rFonts w:ascii="方正仿宋_GBK" w:eastAsia="方正仿宋_GBK" w:hint="eastAsia"/>
          <w:sz w:val="32"/>
          <w:szCs w:val="32"/>
        </w:rPr>
        <w:t>，</w:t>
      </w:r>
      <w:r>
        <w:rPr>
          <w:rFonts w:ascii="方正仿宋_GBK" w:eastAsia="方正仿宋_GBK"/>
          <w:sz w:val="32"/>
          <w:szCs w:val="32"/>
        </w:rPr>
        <w:t>标题</w:t>
      </w:r>
      <w:r>
        <w:rPr>
          <w:rFonts w:ascii="方正仿宋_GBK" w:eastAsia="方正仿宋_GBK" w:hint="eastAsia"/>
          <w:sz w:val="32"/>
          <w:szCs w:val="32"/>
        </w:rPr>
        <w:t>用</w:t>
      </w:r>
      <w:r>
        <w:rPr>
          <w:rFonts w:ascii="方正仿宋_GBK" w:eastAsia="方正仿宋_GBK"/>
          <w:sz w:val="32"/>
          <w:szCs w:val="32"/>
        </w:rPr>
        <w:t>方正小标宋</w:t>
      </w:r>
      <w:proofErr w:type="gramStart"/>
      <w:r>
        <w:rPr>
          <w:rFonts w:ascii="方正仿宋_GBK" w:eastAsia="方正仿宋_GBK"/>
          <w:sz w:val="32"/>
          <w:szCs w:val="32"/>
        </w:rPr>
        <w:t>简体小</w:t>
      </w:r>
      <w:proofErr w:type="gramEnd"/>
      <w:r>
        <w:rPr>
          <w:rFonts w:ascii="方正仿宋_GBK" w:eastAsia="方正仿宋_GBK"/>
          <w:sz w:val="32"/>
          <w:szCs w:val="32"/>
        </w:rPr>
        <w:t>二号</w:t>
      </w:r>
      <w:r>
        <w:rPr>
          <w:rFonts w:ascii="方正仿宋_GBK" w:eastAsia="方正仿宋_GBK" w:hint="eastAsia"/>
          <w:sz w:val="32"/>
          <w:szCs w:val="32"/>
        </w:rPr>
        <w:t>，</w:t>
      </w:r>
      <w:r>
        <w:rPr>
          <w:rFonts w:ascii="方正仿宋_GBK" w:eastAsia="方正仿宋_GBK"/>
          <w:sz w:val="32"/>
          <w:szCs w:val="32"/>
        </w:rPr>
        <w:t>内容</w:t>
      </w:r>
      <w:r>
        <w:rPr>
          <w:rFonts w:ascii="方正仿宋_GBK" w:eastAsia="方正仿宋_GBK" w:hint="eastAsia"/>
          <w:sz w:val="32"/>
          <w:szCs w:val="32"/>
        </w:rPr>
        <w:t>用</w:t>
      </w:r>
      <w:r>
        <w:rPr>
          <w:rFonts w:ascii="方正仿宋_GBK" w:eastAsia="方正仿宋_GBK"/>
          <w:sz w:val="32"/>
          <w:szCs w:val="32"/>
        </w:rPr>
        <w:t>宋体四号，左侧装订</w:t>
      </w:r>
      <w:r>
        <w:rPr>
          <w:rFonts w:ascii="方正仿宋_GBK" w:eastAsia="方正仿宋_GBK" w:hint="eastAsia"/>
          <w:sz w:val="32"/>
          <w:szCs w:val="32"/>
        </w:rPr>
        <w:t>。</w:t>
      </w:r>
    </w:p>
    <w:p w:rsidR="00E43BC8" w:rsidRDefault="001A34B1">
      <w:pPr>
        <w:ind w:firstLineChars="200" w:firstLine="640"/>
        <w:rPr>
          <w:rFonts w:ascii="方正仿宋_GBK" w:eastAsia="方正仿宋_GBK"/>
          <w:sz w:val="32"/>
          <w:szCs w:val="32"/>
        </w:rPr>
      </w:pPr>
      <w:r>
        <w:rPr>
          <w:rFonts w:ascii="方正仿宋_GBK" w:eastAsia="方正仿宋_GBK" w:hint="eastAsia"/>
          <w:sz w:val="32"/>
          <w:szCs w:val="32"/>
        </w:rPr>
        <w:t>4</w:t>
      </w:r>
      <w:r>
        <w:rPr>
          <w:rFonts w:ascii="方正仿宋_GBK" w:eastAsia="方正仿宋_GBK"/>
          <w:sz w:val="32"/>
          <w:szCs w:val="32"/>
        </w:rPr>
        <w:t xml:space="preserve">. </w:t>
      </w:r>
      <w:r>
        <w:rPr>
          <w:rFonts w:ascii="方正仿宋_GBK" w:eastAsia="方正仿宋_GBK" w:hint="eastAsia"/>
          <w:sz w:val="32"/>
          <w:szCs w:val="32"/>
        </w:rPr>
        <w:t>提交的论文或建议必须是原创、未公开发表的作品。</w:t>
      </w:r>
    </w:p>
    <w:p w:rsidR="00E43BC8" w:rsidRDefault="001A34B1">
      <w:pPr>
        <w:ind w:firstLineChars="200" w:firstLine="640"/>
        <w:rPr>
          <w:rFonts w:ascii="方正黑体_GBK" w:eastAsia="方正黑体_GBK"/>
          <w:sz w:val="32"/>
          <w:szCs w:val="32"/>
        </w:rPr>
      </w:pPr>
      <w:r>
        <w:rPr>
          <w:rFonts w:ascii="方正黑体_GBK" w:eastAsia="方正黑体_GBK" w:hint="eastAsia"/>
          <w:sz w:val="32"/>
          <w:szCs w:val="32"/>
        </w:rPr>
        <w:t>四、工作要求</w:t>
      </w:r>
    </w:p>
    <w:p w:rsidR="00E43BC8" w:rsidRDefault="001A34B1">
      <w:pPr>
        <w:spacing w:line="600" w:lineRule="exact"/>
        <w:ind w:firstLineChars="202" w:firstLine="649"/>
        <w:rPr>
          <w:rFonts w:ascii="方正仿宋_GBK" w:eastAsia="方正仿宋_GBK"/>
          <w:sz w:val="32"/>
          <w:szCs w:val="32"/>
        </w:rPr>
      </w:pPr>
      <w:r>
        <w:rPr>
          <w:rFonts w:ascii="方正仿宋_GBK" w:eastAsia="方正仿宋_GBK" w:hint="eastAsia"/>
          <w:b/>
          <w:sz w:val="32"/>
          <w:szCs w:val="32"/>
        </w:rPr>
        <w:t>1.提高认识，全员参与。</w:t>
      </w:r>
      <w:r>
        <w:rPr>
          <w:rFonts w:ascii="方正仿宋_GBK" w:eastAsia="方正仿宋_GBK" w:hint="eastAsia"/>
          <w:sz w:val="32"/>
          <w:szCs w:val="32"/>
        </w:rPr>
        <w:t>全校师生要充分认识本次教育思想观念大讨论活动的重要意义，严格按照时间节点认真落实好每一阶段工作任务。动员广大师生积极参与，形成“人人都参与、人人都建言”的良好氛围。</w:t>
      </w:r>
    </w:p>
    <w:p w:rsidR="00E43BC8" w:rsidRDefault="001A34B1">
      <w:pPr>
        <w:spacing w:line="600" w:lineRule="exact"/>
        <w:ind w:firstLineChars="202" w:firstLine="649"/>
        <w:rPr>
          <w:rFonts w:ascii="方正仿宋_GBK" w:eastAsia="方正仿宋_GBK"/>
          <w:sz w:val="32"/>
          <w:szCs w:val="32"/>
        </w:rPr>
      </w:pPr>
      <w:r>
        <w:rPr>
          <w:rFonts w:ascii="方正仿宋_GBK" w:eastAsia="方正仿宋_GBK" w:hint="eastAsia"/>
          <w:b/>
          <w:sz w:val="32"/>
          <w:szCs w:val="32"/>
        </w:rPr>
        <w:t>2.加强领导，精心组织。</w:t>
      </w:r>
      <w:r>
        <w:rPr>
          <w:rFonts w:ascii="方正仿宋_GBK" w:eastAsia="方正仿宋_GBK"/>
          <w:sz w:val="32"/>
          <w:szCs w:val="32"/>
        </w:rPr>
        <w:t>各单位要高度重视教育</w:t>
      </w:r>
      <w:r>
        <w:rPr>
          <w:rFonts w:ascii="方正仿宋_GBK" w:eastAsia="方正仿宋_GBK" w:hint="eastAsia"/>
          <w:sz w:val="32"/>
          <w:szCs w:val="32"/>
        </w:rPr>
        <w:t>教学</w:t>
      </w:r>
      <w:r>
        <w:rPr>
          <w:rFonts w:ascii="方正仿宋_GBK" w:eastAsia="方正仿宋_GBK"/>
          <w:sz w:val="32"/>
          <w:szCs w:val="32"/>
        </w:rPr>
        <w:t>思想</w:t>
      </w:r>
      <w:r>
        <w:rPr>
          <w:rFonts w:ascii="方正仿宋_GBK" w:eastAsia="方正仿宋_GBK" w:hint="eastAsia"/>
          <w:sz w:val="32"/>
          <w:szCs w:val="32"/>
        </w:rPr>
        <w:t>观念</w:t>
      </w:r>
      <w:r>
        <w:rPr>
          <w:rFonts w:ascii="方正仿宋_GBK" w:eastAsia="方正仿宋_GBK"/>
          <w:sz w:val="32"/>
          <w:szCs w:val="32"/>
        </w:rPr>
        <w:t>大讨论活动，将其作为重要工作来安排和部署，</w:t>
      </w:r>
      <w:r>
        <w:rPr>
          <w:rFonts w:ascii="方正仿宋_GBK" w:eastAsia="方正仿宋_GBK" w:hint="eastAsia"/>
          <w:sz w:val="32"/>
          <w:szCs w:val="32"/>
        </w:rPr>
        <w:t>各级领导和党员同志要在大讨论活动中起表率作用，带头参加学习、研讨。各二级单位要</w:t>
      </w:r>
      <w:proofErr w:type="gramStart"/>
      <w:r>
        <w:rPr>
          <w:rFonts w:ascii="方正仿宋_GBK" w:eastAsia="方正仿宋_GBK" w:hint="eastAsia"/>
          <w:sz w:val="32"/>
          <w:szCs w:val="32"/>
        </w:rPr>
        <w:t>在内网</w:t>
      </w:r>
      <w:proofErr w:type="gramEnd"/>
      <w:r>
        <w:rPr>
          <w:rFonts w:ascii="方正仿宋_GBK" w:eastAsia="方正仿宋_GBK" w:hint="eastAsia"/>
          <w:sz w:val="32"/>
          <w:szCs w:val="32"/>
        </w:rPr>
        <w:t>开展专题报道。</w:t>
      </w:r>
    </w:p>
    <w:p w:rsidR="00E43BC8" w:rsidRDefault="001A34B1">
      <w:pPr>
        <w:ind w:firstLineChars="200" w:firstLine="643"/>
        <w:rPr>
          <w:rFonts w:ascii="方正仿宋_GBK" w:eastAsia="方正仿宋_GBK"/>
          <w:b/>
          <w:sz w:val="32"/>
          <w:szCs w:val="32"/>
        </w:rPr>
      </w:pPr>
      <w:r>
        <w:rPr>
          <w:rFonts w:ascii="方正仿宋_GBK" w:eastAsia="方正仿宋_GBK" w:hint="eastAsia"/>
          <w:b/>
          <w:sz w:val="32"/>
          <w:szCs w:val="32"/>
        </w:rPr>
        <w:t>3.围绕主题，务求实效。</w:t>
      </w:r>
      <w:r>
        <w:rPr>
          <w:rFonts w:ascii="方正仿宋_GBK" w:eastAsia="方正仿宋_GBK" w:hint="eastAsia"/>
          <w:sz w:val="32"/>
          <w:szCs w:val="32"/>
        </w:rPr>
        <w:t>各单位要围绕主题，把开展教育思想观念大讨论的过程变为应对挑战、谋划对策、破解难</w:t>
      </w:r>
      <w:r>
        <w:rPr>
          <w:rFonts w:ascii="方正仿宋_GBK" w:eastAsia="方正仿宋_GBK" w:hint="eastAsia"/>
          <w:sz w:val="32"/>
          <w:szCs w:val="32"/>
        </w:rPr>
        <w:lastRenderedPageBreak/>
        <w:t>题、推动工作的过程并将成果物化，要结合讨论成果制定出台人才培养的改革建设方案和相关政策制度。</w:t>
      </w:r>
    </w:p>
    <w:p w:rsidR="00E43BC8" w:rsidRDefault="001A34B1">
      <w:pPr>
        <w:ind w:firstLineChars="200" w:firstLine="643"/>
        <w:rPr>
          <w:rFonts w:ascii="方正仿宋_GBK" w:eastAsia="方正仿宋_GBK"/>
          <w:sz w:val="32"/>
          <w:szCs w:val="32"/>
        </w:rPr>
      </w:pPr>
      <w:r>
        <w:rPr>
          <w:rFonts w:ascii="方正仿宋_GBK" w:eastAsia="方正仿宋_GBK" w:hint="eastAsia"/>
          <w:b/>
          <w:sz w:val="32"/>
          <w:szCs w:val="32"/>
        </w:rPr>
        <w:t>4</w:t>
      </w:r>
      <w:r>
        <w:rPr>
          <w:rFonts w:ascii="方正仿宋_GBK" w:eastAsia="方正仿宋_GBK"/>
          <w:b/>
          <w:sz w:val="32"/>
          <w:szCs w:val="32"/>
        </w:rPr>
        <w:t>.</w:t>
      </w:r>
      <w:r>
        <w:rPr>
          <w:rFonts w:ascii="方正仿宋_GBK" w:eastAsia="方正仿宋_GBK" w:hint="eastAsia"/>
          <w:b/>
          <w:sz w:val="32"/>
          <w:szCs w:val="32"/>
        </w:rPr>
        <w:t>统一报送，按时完成。</w:t>
      </w:r>
      <w:r>
        <w:rPr>
          <w:rFonts w:ascii="方正仿宋_GBK" w:eastAsia="方正仿宋_GBK" w:hint="eastAsia"/>
          <w:sz w:val="32"/>
          <w:szCs w:val="32"/>
        </w:rPr>
        <w:t>论文和建议由各二级单位收齐后统一报送，报送截止日期为</w:t>
      </w:r>
      <w:r>
        <w:rPr>
          <w:rFonts w:ascii="方正仿宋_GBK" w:eastAsia="方正仿宋_GBK"/>
          <w:sz w:val="32"/>
          <w:szCs w:val="32"/>
        </w:rPr>
        <w:t>2023年</w:t>
      </w:r>
      <w:r>
        <w:rPr>
          <w:rFonts w:ascii="方正仿宋_GBK" w:eastAsia="方正仿宋_GBK" w:hint="eastAsia"/>
          <w:sz w:val="32"/>
          <w:szCs w:val="32"/>
        </w:rPr>
        <w:t>1</w:t>
      </w:r>
      <w:r>
        <w:rPr>
          <w:rFonts w:ascii="方正仿宋_GBK" w:eastAsia="方正仿宋_GBK"/>
          <w:sz w:val="32"/>
          <w:szCs w:val="32"/>
        </w:rPr>
        <w:t>2月20日</w:t>
      </w:r>
      <w:r>
        <w:rPr>
          <w:rFonts w:ascii="方正仿宋_GBK" w:eastAsia="方正仿宋_GBK" w:hint="eastAsia"/>
          <w:sz w:val="32"/>
          <w:szCs w:val="32"/>
        </w:rPr>
        <w:t>，纸质件</w:t>
      </w:r>
      <w:r>
        <w:rPr>
          <w:rFonts w:ascii="方正仿宋_GBK" w:eastAsia="方正仿宋_GBK"/>
          <w:sz w:val="32"/>
          <w:szCs w:val="32"/>
        </w:rPr>
        <w:t>报送</w:t>
      </w:r>
      <w:proofErr w:type="gramStart"/>
      <w:r>
        <w:rPr>
          <w:rFonts w:ascii="方正仿宋_GBK" w:eastAsia="方正仿宋_GBK"/>
          <w:sz w:val="32"/>
          <w:szCs w:val="32"/>
        </w:rPr>
        <w:t>至</w:t>
      </w:r>
      <w:r>
        <w:rPr>
          <w:rFonts w:ascii="方正仿宋_GBK" w:eastAsia="方正仿宋_GBK" w:hint="eastAsia"/>
          <w:sz w:val="32"/>
          <w:szCs w:val="32"/>
        </w:rPr>
        <w:t>评建办</w:t>
      </w:r>
      <w:proofErr w:type="gramEnd"/>
      <w:r>
        <w:rPr>
          <w:rFonts w:ascii="方正仿宋_GBK" w:eastAsia="方正仿宋_GBK"/>
          <w:sz w:val="32"/>
          <w:szCs w:val="32"/>
        </w:rPr>
        <w:t>，电子</w:t>
      </w:r>
      <w:r>
        <w:rPr>
          <w:rFonts w:ascii="方正仿宋_GBK" w:eastAsia="方正仿宋_GBK" w:hint="eastAsia"/>
          <w:sz w:val="32"/>
          <w:szCs w:val="32"/>
        </w:rPr>
        <w:t>件</w:t>
      </w:r>
      <w:r>
        <w:rPr>
          <w:rFonts w:ascii="方正仿宋_GBK" w:eastAsia="方正仿宋_GBK"/>
          <w:sz w:val="32"/>
          <w:szCs w:val="32"/>
        </w:rPr>
        <w:t>发</w:t>
      </w:r>
      <w:r>
        <w:rPr>
          <w:rFonts w:ascii="方正仿宋_GBK" w:eastAsia="方正仿宋_GBK" w:hint="eastAsia"/>
          <w:sz w:val="32"/>
          <w:szCs w:val="32"/>
        </w:rPr>
        <w:t>送</w:t>
      </w:r>
      <w:r>
        <w:rPr>
          <w:rFonts w:ascii="方正仿宋_GBK" w:eastAsia="方正仿宋_GBK"/>
          <w:sz w:val="32"/>
          <w:szCs w:val="32"/>
        </w:rPr>
        <w:t>至37944717@qq.com。</w:t>
      </w:r>
      <w:r>
        <w:rPr>
          <w:rFonts w:ascii="方正仿宋_GBK" w:eastAsia="方正仿宋_GBK" w:hint="eastAsia"/>
          <w:sz w:val="32"/>
          <w:szCs w:val="32"/>
        </w:rPr>
        <w:t>联系人：蒋朝霞，电话：</w:t>
      </w:r>
      <w:r>
        <w:rPr>
          <w:rFonts w:ascii="方正仿宋_GBK" w:eastAsia="方正仿宋_GBK"/>
          <w:sz w:val="32"/>
          <w:szCs w:val="32"/>
        </w:rPr>
        <w:t>023-72792606。</w:t>
      </w:r>
    </w:p>
    <w:p w:rsidR="00196584" w:rsidRDefault="00196584" w:rsidP="00AD555B">
      <w:pPr>
        <w:ind w:firstLineChars="200" w:firstLine="640"/>
        <w:jc w:val="left"/>
        <w:rPr>
          <w:rFonts w:ascii="方正仿宋_GBK" w:eastAsia="方正仿宋_GBK"/>
          <w:sz w:val="32"/>
          <w:szCs w:val="32"/>
        </w:rPr>
      </w:pPr>
      <w:r>
        <w:rPr>
          <w:rFonts w:ascii="方正仿宋_GBK" w:eastAsia="方正仿宋_GBK" w:hint="eastAsia"/>
          <w:sz w:val="32"/>
          <w:szCs w:val="32"/>
        </w:rPr>
        <w:t>附件：</w:t>
      </w:r>
    </w:p>
    <w:p w:rsidR="00E43BC8" w:rsidRDefault="00196584" w:rsidP="00AD555B">
      <w:pPr>
        <w:ind w:firstLineChars="200" w:firstLine="640"/>
        <w:jc w:val="left"/>
        <w:rPr>
          <w:rFonts w:ascii="方正仿宋_GBK" w:eastAsia="方正仿宋_GBK"/>
          <w:sz w:val="32"/>
          <w:szCs w:val="32"/>
        </w:rPr>
      </w:pPr>
      <w:r>
        <w:rPr>
          <w:rFonts w:ascii="方正仿宋_GBK" w:eastAsia="方正仿宋_GBK" w:hint="eastAsia"/>
          <w:sz w:val="32"/>
          <w:szCs w:val="32"/>
        </w:rPr>
        <w:t>1</w:t>
      </w:r>
      <w:r>
        <w:rPr>
          <w:rFonts w:ascii="方正仿宋_GBK" w:eastAsia="方正仿宋_GBK"/>
          <w:sz w:val="32"/>
          <w:szCs w:val="32"/>
        </w:rPr>
        <w:t>.</w:t>
      </w:r>
      <w:r w:rsidR="00AD555B" w:rsidRPr="00AD555B">
        <w:rPr>
          <w:rFonts w:ascii="方正仿宋_GBK" w:eastAsia="方正仿宋_GBK" w:hint="eastAsia"/>
          <w:sz w:val="32"/>
          <w:szCs w:val="32"/>
        </w:rPr>
        <w:t>名词解释</w:t>
      </w:r>
    </w:p>
    <w:p w:rsidR="00E43BC8" w:rsidRDefault="00196584" w:rsidP="00196584">
      <w:pPr>
        <w:ind w:firstLineChars="200" w:firstLine="640"/>
        <w:jc w:val="left"/>
        <w:rPr>
          <w:rFonts w:ascii="方正仿宋_GBK" w:eastAsia="方正仿宋_GBK"/>
          <w:sz w:val="32"/>
          <w:szCs w:val="32"/>
        </w:rPr>
      </w:pPr>
      <w:r>
        <w:rPr>
          <w:rFonts w:ascii="方正仿宋_GBK" w:eastAsia="方正仿宋_GBK" w:hint="eastAsia"/>
          <w:sz w:val="32"/>
          <w:szCs w:val="32"/>
        </w:rPr>
        <w:t>2</w:t>
      </w:r>
      <w:r>
        <w:rPr>
          <w:rFonts w:ascii="方正仿宋_GBK" w:eastAsia="方正仿宋_GBK"/>
          <w:sz w:val="32"/>
          <w:szCs w:val="32"/>
        </w:rPr>
        <w:t>.</w:t>
      </w:r>
      <w:r w:rsidR="00325269">
        <w:rPr>
          <w:rFonts w:ascii="方正仿宋_GBK" w:eastAsia="方正仿宋_GBK" w:hint="eastAsia"/>
          <w:sz w:val="32"/>
          <w:szCs w:val="32"/>
        </w:rPr>
        <w:t>新时代</w:t>
      </w:r>
      <w:r>
        <w:rPr>
          <w:rFonts w:ascii="方正仿宋_GBK" w:eastAsia="方正仿宋_GBK" w:hint="eastAsia"/>
          <w:sz w:val="32"/>
          <w:szCs w:val="32"/>
        </w:rPr>
        <w:t>教育教学思想</w:t>
      </w:r>
      <w:r w:rsidR="00325269">
        <w:rPr>
          <w:rFonts w:ascii="方正仿宋_GBK" w:eastAsia="方正仿宋_GBK" w:hint="eastAsia"/>
          <w:sz w:val="32"/>
          <w:szCs w:val="32"/>
        </w:rPr>
        <w:t>观念</w:t>
      </w:r>
      <w:bookmarkStart w:id="7" w:name="_GoBack"/>
      <w:bookmarkEnd w:id="7"/>
      <w:r>
        <w:rPr>
          <w:rFonts w:ascii="方正仿宋_GBK" w:eastAsia="方正仿宋_GBK" w:hint="eastAsia"/>
          <w:sz w:val="32"/>
          <w:szCs w:val="32"/>
        </w:rPr>
        <w:t>大讨论学习</w:t>
      </w:r>
      <w:r w:rsidR="009033B4">
        <w:rPr>
          <w:rFonts w:ascii="方正仿宋_GBK" w:eastAsia="方正仿宋_GBK" w:hint="eastAsia"/>
          <w:sz w:val="32"/>
          <w:szCs w:val="32"/>
        </w:rPr>
        <w:t>资料汇编</w:t>
      </w:r>
    </w:p>
    <w:p w:rsidR="00196584" w:rsidRDefault="00196584" w:rsidP="00196584">
      <w:pPr>
        <w:ind w:firstLineChars="200" w:firstLine="640"/>
        <w:jc w:val="left"/>
        <w:rPr>
          <w:rFonts w:ascii="方正仿宋_GBK" w:eastAsia="方正仿宋_GBK"/>
          <w:sz w:val="32"/>
          <w:szCs w:val="32"/>
        </w:rPr>
      </w:pPr>
    </w:p>
    <w:p w:rsidR="00196584" w:rsidRPr="00196584" w:rsidRDefault="001A34B1" w:rsidP="00EE4AF7">
      <w:pPr>
        <w:ind w:firstLineChars="1700" w:firstLine="5440"/>
        <w:rPr>
          <w:rFonts w:ascii="方正仿宋_GBK" w:eastAsia="方正仿宋_GBK"/>
          <w:sz w:val="32"/>
          <w:szCs w:val="32"/>
        </w:rPr>
      </w:pPr>
      <w:r>
        <w:rPr>
          <w:rFonts w:ascii="方正仿宋_GBK" w:eastAsia="方正仿宋_GBK"/>
          <w:sz w:val="32"/>
          <w:szCs w:val="32"/>
        </w:rPr>
        <w:t>2023年11月2</w:t>
      </w:r>
      <w:r>
        <w:rPr>
          <w:rFonts w:ascii="方正仿宋_GBK" w:eastAsia="方正仿宋_GBK" w:hint="eastAsia"/>
          <w:sz w:val="32"/>
          <w:szCs w:val="32"/>
        </w:rPr>
        <w:t>7</w:t>
      </w:r>
      <w:r>
        <w:rPr>
          <w:rFonts w:ascii="方正仿宋_GBK" w:eastAsia="方正仿宋_GBK"/>
          <w:sz w:val="32"/>
          <w:szCs w:val="32"/>
        </w:rPr>
        <w:t>日</w:t>
      </w:r>
    </w:p>
    <w:sectPr w:rsidR="00196584" w:rsidRPr="00196584">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5C66" w:rsidRDefault="00535C66">
      <w:r>
        <w:separator/>
      </w:r>
    </w:p>
  </w:endnote>
  <w:endnote w:type="continuationSeparator" w:id="0">
    <w:p w:rsidR="00535C66" w:rsidRDefault="00535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1269456"/>
    </w:sdtPr>
    <w:sdtEndPr/>
    <w:sdtContent>
      <w:sdt>
        <w:sdtPr>
          <w:id w:val="1728636285"/>
        </w:sdtPr>
        <w:sdtEndPr/>
        <w:sdtContent>
          <w:p w:rsidR="00E43BC8" w:rsidRDefault="001A34B1">
            <w:pPr>
              <w:pStyle w:val="a7"/>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rsidR="00E43BC8" w:rsidRDefault="00E43BC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5C66" w:rsidRDefault="00535C66">
      <w:r>
        <w:separator/>
      </w:r>
    </w:p>
  </w:footnote>
  <w:footnote w:type="continuationSeparator" w:id="0">
    <w:p w:rsidR="00535C66" w:rsidRDefault="00535C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Q4OWQ4ZDNlNjIxMWUwZTNhMmZhMDBkYTE0YTkzOTUifQ=="/>
  </w:docVars>
  <w:rsids>
    <w:rsidRoot w:val="00AE217E"/>
    <w:rsid w:val="00010AC2"/>
    <w:rsid w:val="000176F8"/>
    <w:rsid w:val="00055DA2"/>
    <w:rsid w:val="00062BB8"/>
    <w:rsid w:val="00075068"/>
    <w:rsid w:val="000946EE"/>
    <w:rsid w:val="000A74FD"/>
    <w:rsid w:val="00143BC4"/>
    <w:rsid w:val="00145755"/>
    <w:rsid w:val="00174CBC"/>
    <w:rsid w:val="00196584"/>
    <w:rsid w:val="001A34B1"/>
    <w:rsid w:val="001E10E3"/>
    <w:rsid w:val="001E78C9"/>
    <w:rsid w:val="00207493"/>
    <w:rsid w:val="0022771D"/>
    <w:rsid w:val="00271D8E"/>
    <w:rsid w:val="0027492F"/>
    <w:rsid w:val="002829AF"/>
    <w:rsid w:val="002D76C5"/>
    <w:rsid w:val="00307A16"/>
    <w:rsid w:val="00325269"/>
    <w:rsid w:val="00336AE7"/>
    <w:rsid w:val="00342CD8"/>
    <w:rsid w:val="003451E1"/>
    <w:rsid w:val="00346F66"/>
    <w:rsid w:val="00370E7C"/>
    <w:rsid w:val="003A28E4"/>
    <w:rsid w:val="003C1C27"/>
    <w:rsid w:val="003D6F87"/>
    <w:rsid w:val="003F026D"/>
    <w:rsid w:val="004143CD"/>
    <w:rsid w:val="00416604"/>
    <w:rsid w:val="00461107"/>
    <w:rsid w:val="00461EF6"/>
    <w:rsid w:val="00481DAF"/>
    <w:rsid w:val="004821D6"/>
    <w:rsid w:val="004916D3"/>
    <w:rsid w:val="004D5A43"/>
    <w:rsid w:val="004D661C"/>
    <w:rsid w:val="004F68E2"/>
    <w:rsid w:val="00535C66"/>
    <w:rsid w:val="005500B7"/>
    <w:rsid w:val="00551C95"/>
    <w:rsid w:val="0056011A"/>
    <w:rsid w:val="005B010D"/>
    <w:rsid w:val="005C4A80"/>
    <w:rsid w:val="006035BE"/>
    <w:rsid w:val="00607F45"/>
    <w:rsid w:val="00625A17"/>
    <w:rsid w:val="00653EF8"/>
    <w:rsid w:val="00656A6B"/>
    <w:rsid w:val="006725DA"/>
    <w:rsid w:val="006A7ED6"/>
    <w:rsid w:val="00764B43"/>
    <w:rsid w:val="008157B2"/>
    <w:rsid w:val="00816F54"/>
    <w:rsid w:val="00841053"/>
    <w:rsid w:val="008412BD"/>
    <w:rsid w:val="00845D16"/>
    <w:rsid w:val="0085076E"/>
    <w:rsid w:val="00855740"/>
    <w:rsid w:val="008C4C1D"/>
    <w:rsid w:val="008E5830"/>
    <w:rsid w:val="009033B4"/>
    <w:rsid w:val="0091312E"/>
    <w:rsid w:val="009145EC"/>
    <w:rsid w:val="00934219"/>
    <w:rsid w:val="00934879"/>
    <w:rsid w:val="009367D1"/>
    <w:rsid w:val="00951D88"/>
    <w:rsid w:val="009676FD"/>
    <w:rsid w:val="009B2E99"/>
    <w:rsid w:val="00A0072B"/>
    <w:rsid w:val="00A041C8"/>
    <w:rsid w:val="00A25D92"/>
    <w:rsid w:val="00A64DE3"/>
    <w:rsid w:val="00A74388"/>
    <w:rsid w:val="00A75794"/>
    <w:rsid w:val="00AA3B13"/>
    <w:rsid w:val="00AA7F56"/>
    <w:rsid w:val="00AB1AA9"/>
    <w:rsid w:val="00AB38F0"/>
    <w:rsid w:val="00AC4A62"/>
    <w:rsid w:val="00AD555B"/>
    <w:rsid w:val="00AD5B39"/>
    <w:rsid w:val="00AE217E"/>
    <w:rsid w:val="00B01007"/>
    <w:rsid w:val="00B014C9"/>
    <w:rsid w:val="00B21FA5"/>
    <w:rsid w:val="00B57039"/>
    <w:rsid w:val="00BC4047"/>
    <w:rsid w:val="00BC414E"/>
    <w:rsid w:val="00BD6E9C"/>
    <w:rsid w:val="00BF2059"/>
    <w:rsid w:val="00C0106E"/>
    <w:rsid w:val="00C323E0"/>
    <w:rsid w:val="00C41C68"/>
    <w:rsid w:val="00C72BC0"/>
    <w:rsid w:val="00C8069B"/>
    <w:rsid w:val="00C91D5E"/>
    <w:rsid w:val="00C93245"/>
    <w:rsid w:val="00CA44BC"/>
    <w:rsid w:val="00CC3008"/>
    <w:rsid w:val="00CC35F7"/>
    <w:rsid w:val="00CF6F2D"/>
    <w:rsid w:val="00D12B22"/>
    <w:rsid w:val="00D60D7D"/>
    <w:rsid w:val="00D723FE"/>
    <w:rsid w:val="00D97940"/>
    <w:rsid w:val="00DC45B8"/>
    <w:rsid w:val="00DE1F48"/>
    <w:rsid w:val="00DE2568"/>
    <w:rsid w:val="00E011BE"/>
    <w:rsid w:val="00E24440"/>
    <w:rsid w:val="00E27900"/>
    <w:rsid w:val="00E43BC8"/>
    <w:rsid w:val="00E516DA"/>
    <w:rsid w:val="00E62A2C"/>
    <w:rsid w:val="00E669C4"/>
    <w:rsid w:val="00E820E5"/>
    <w:rsid w:val="00E8248D"/>
    <w:rsid w:val="00ED2AF3"/>
    <w:rsid w:val="00EE2ED7"/>
    <w:rsid w:val="00EE4AF7"/>
    <w:rsid w:val="00F26FC7"/>
    <w:rsid w:val="00F37597"/>
    <w:rsid w:val="00F5040B"/>
    <w:rsid w:val="00F5428D"/>
    <w:rsid w:val="00F60A63"/>
    <w:rsid w:val="00F63640"/>
    <w:rsid w:val="00F801E2"/>
    <w:rsid w:val="00F94663"/>
    <w:rsid w:val="00FB42FC"/>
    <w:rsid w:val="02685C0C"/>
    <w:rsid w:val="03AF1A93"/>
    <w:rsid w:val="03D1158F"/>
    <w:rsid w:val="04C74EA5"/>
    <w:rsid w:val="05FD2B10"/>
    <w:rsid w:val="063F0B05"/>
    <w:rsid w:val="0A37733B"/>
    <w:rsid w:val="0A9E5F43"/>
    <w:rsid w:val="0BB246CE"/>
    <w:rsid w:val="0C56593A"/>
    <w:rsid w:val="0DF52AB2"/>
    <w:rsid w:val="0EDB66DE"/>
    <w:rsid w:val="0F736E43"/>
    <w:rsid w:val="11F47772"/>
    <w:rsid w:val="12681311"/>
    <w:rsid w:val="15F04A59"/>
    <w:rsid w:val="18CB25F9"/>
    <w:rsid w:val="195A5E2A"/>
    <w:rsid w:val="1D3A5517"/>
    <w:rsid w:val="1F981521"/>
    <w:rsid w:val="22885B86"/>
    <w:rsid w:val="23BC3B44"/>
    <w:rsid w:val="242157C3"/>
    <w:rsid w:val="2744450D"/>
    <w:rsid w:val="27C04AB3"/>
    <w:rsid w:val="287D5314"/>
    <w:rsid w:val="2D457AED"/>
    <w:rsid w:val="2E5D389C"/>
    <w:rsid w:val="3082583C"/>
    <w:rsid w:val="30CB623F"/>
    <w:rsid w:val="37D921E5"/>
    <w:rsid w:val="381279F6"/>
    <w:rsid w:val="39487D02"/>
    <w:rsid w:val="3AC727C9"/>
    <w:rsid w:val="3C553E04"/>
    <w:rsid w:val="3D973978"/>
    <w:rsid w:val="3E3C1720"/>
    <w:rsid w:val="414D59F2"/>
    <w:rsid w:val="44013B38"/>
    <w:rsid w:val="44E93C84"/>
    <w:rsid w:val="45F00A3F"/>
    <w:rsid w:val="46BF4C9C"/>
    <w:rsid w:val="46C10A14"/>
    <w:rsid w:val="47465849"/>
    <w:rsid w:val="48745BFB"/>
    <w:rsid w:val="4B72052F"/>
    <w:rsid w:val="4DA07897"/>
    <w:rsid w:val="4E5E4D9B"/>
    <w:rsid w:val="4EEC23A6"/>
    <w:rsid w:val="4EED4D26"/>
    <w:rsid w:val="50EF44D4"/>
    <w:rsid w:val="56A874FB"/>
    <w:rsid w:val="589C308F"/>
    <w:rsid w:val="5D271039"/>
    <w:rsid w:val="5D775150"/>
    <w:rsid w:val="5E082F75"/>
    <w:rsid w:val="5F426789"/>
    <w:rsid w:val="5F630463"/>
    <w:rsid w:val="5FF31DA6"/>
    <w:rsid w:val="601B12EC"/>
    <w:rsid w:val="6D6C15A7"/>
    <w:rsid w:val="6DD62748"/>
    <w:rsid w:val="6F1A48B6"/>
    <w:rsid w:val="6F851BDA"/>
    <w:rsid w:val="70480FAF"/>
    <w:rsid w:val="70EF6902"/>
    <w:rsid w:val="71401450"/>
    <w:rsid w:val="731275FC"/>
    <w:rsid w:val="73B17981"/>
    <w:rsid w:val="74FE0F26"/>
    <w:rsid w:val="7634224D"/>
    <w:rsid w:val="770E2F52"/>
    <w:rsid w:val="793D1A38"/>
    <w:rsid w:val="7B9E37A2"/>
    <w:rsid w:val="7CE32E91"/>
    <w:rsid w:val="7E7062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3B5DE5"/>
  <w15:docId w15:val="{197237C9-2C2E-47FF-A273-3928E680A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pPr>
      <w:ind w:leftChars="2500" w:left="100"/>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4">
    <w:name w:val="日期 字符"/>
    <w:basedOn w:val="a0"/>
    <w:link w:val="a3"/>
    <w:uiPriority w:val="99"/>
    <w:semiHidden/>
  </w:style>
  <w:style w:type="paragraph" w:styleId="ab">
    <w:name w:val="List Paragraph"/>
    <w:basedOn w:val="a"/>
    <w:uiPriority w:val="34"/>
    <w:qFormat/>
    <w:pPr>
      <w:ind w:firstLineChars="200" w:firstLine="420"/>
    </w:p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rPr>
      <w:sz w:val="18"/>
      <w:szCs w:val="18"/>
    </w:rPr>
  </w:style>
  <w:style w:type="character" w:styleId="ac">
    <w:name w:val="Subtle Emphasis"/>
    <w:basedOn w:val="a0"/>
    <w:uiPriority w:val="19"/>
    <w:qFormat/>
    <w:rsid w:val="00816F54"/>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5</Pages>
  <Words>294</Words>
  <Characters>1682</Characters>
  <Application>Microsoft Office Word</Application>
  <DocSecurity>0</DocSecurity>
  <Lines>14</Lines>
  <Paragraphs>3</Paragraphs>
  <ScaleCrop>false</ScaleCrop>
  <Company/>
  <LinksUpToDate>false</LinksUpToDate>
  <CharactersWithSpaces>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蒋朝霞</dc:creator>
  <cp:lastModifiedBy>a17</cp:lastModifiedBy>
  <cp:revision>44</cp:revision>
  <cp:lastPrinted>2023-11-23T09:01:00Z</cp:lastPrinted>
  <dcterms:created xsi:type="dcterms:W3CDTF">2023-11-18T13:38:00Z</dcterms:created>
  <dcterms:modified xsi:type="dcterms:W3CDTF">2023-11-28T12:38:00Z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06D8449C7821475FA91012206C0DEF32_12</vt:lpwstr>
  </property>
</Properties>
</file>