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7" w:rsidRPr="00F22AF1" w:rsidRDefault="00734E68">
      <w:pPr>
        <w:rPr>
          <w:rFonts w:ascii="方正仿宋_GBK" w:eastAsia="方正仿宋_GBK" w:hAnsi="微软雅黑"/>
          <w:color w:val="000000"/>
          <w:sz w:val="32"/>
          <w:szCs w:val="32"/>
          <w:shd w:val="clear" w:color="auto" w:fill="FFFFFF"/>
        </w:rPr>
      </w:pPr>
      <w:r w:rsidRPr="00F22AF1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附件</w:t>
      </w:r>
      <w:r w:rsidRPr="00F22AF1">
        <w:rPr>
          <w:rFonts w:ascii="方正仿宋_GBK" w:eastAsia="方正仿宋_GBK" w:hAnsi="微软雅黑"/>
          <w:color w:val="000000"/>
          <w:sz w:val="32"/>
          <w:szCs w:val="32"/>
          <w:shd w:val="clear" w:color="auto" w:fill="FFFFFF"/>
        </w:rPr>
        <w:t>1</w:t>
      </w:r>
      <w:r w:rsidRPr="00F22AF1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：</w:t>
      </w:r>
    </w:p>
    <w:p w:rsidR="008531F9" w:rsidRPr="00F22AF1" w:rsidRDefault="00F22AF1" w:rsidP="00F22AF1">
      <w:pPr>
        <w:jc w:val="center"/>
        <w:rPr>
          <w:rFonts w:ascii="方正小标宋_GBK" w:eastAsia="方正小标宋_GBK" w:hAnsi="微软雅黑" w:hint="eastAsia"/>
          <w:color w:val="000000"/>
          <w:sz w:val="44"/>
          <w:szCs w:val="44"/>
          <w:shd w:val="clear" w:color="auto" w:fill="FFFFFF"/>
        </w:rPr>
      </w:pPr>
      <w:r w:rsidRPr="00F22AF1">
        <w:rPr>
          <w:rFonts w:ascii="方正小标宋_GBK" w:eastAsia="方正小标宋_GBK" w:hAnsi="微软雅黑" w:hint="eastAsia"/>
          <w:color w:val="000000"/>
          <w:sz w:val="44"/>
          <w:szCs w:val="44"/>
          <w:shd w:val="clear" w:color="auto" w:fill="FFFFFF"/>
        </w:rPr>
        <w:t>名词解释</w:t>
      </w:r>
    </w:p>
    <w:p w:rsidR="008531F9" w:rsidRDefault="008531F9" w:rsidP="008531F9">
      <w:pPr>
        <w:ind w:firstLineChars="200" w:firstLine="640"/>
        <w:rPr>
          <w:rFonts w:ascii="方正仿宋_GBK" w:eastAsia="方正仿宋_GBK" w:hAnsi="微软雅黑"/>
          <w:color w:val="000000"/>
          <w:sz w:val="32"/>
          <w:szCs w:val="32"/>
          <w:shd w:val="clear" w:color="auto" w:fill="FFFFFF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1.立德树人：</w:t>
      </w:r>
      <w:r w:rsidR="009C1B92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“</w:t>
      </w:r>
      <w:r w:rsidR="009C1B92"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立德</w:t>
      </w:r>
      <w:r w:rsidR="009C1B92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”</w:t>
      </w:r>
      <w:r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就是坚持德育为先，通过正面教育来引导人、感化人、激励人</w:t>
      </w:r>
      <w:r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；</w:t>
      </w:r>
      <w:r w:rsidR="009C1B92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“</w:t>
      </w:r>
      <w:r w:rsidR="009C1B92"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树人</w:t>
      </w:r>
      <w:r w:rsidR="009C1B92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”</w:t>
      </w:r>
      <w:r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就是坚持以人为本，通过合适的教育来塑造人、改变人、发展人</w:t>
      </w:r>
      <w:r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。立德树人的语境宏阔、语意深远。</w:t>
      </w:r>
      <w:r w:rsidRPr="008531F9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教师是教育之本，师德是教师之本。教师队伍是落实立德树人根本任务的重要力量。培养社会主义建设者和接班人，迫切需要教师既精通专业知识、做好“经师”，又涵养德行、成为“人师”，努力做精于“传道授业解惑”的“经师”和“人师”的统一者。</w:t>
      </w:r>
    </w:p>
    <w:p w:rsidR="00541857" w:rsidRDefault="008531F9" w:rsidP="008531F9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2</w:t>
      </w:r>
      <w:r w:rsidRPr="009E6293">
        <w:rPr>
          <w:rFonts w:ascii="方正黑体_GBK" w:eastAsia="方正黑体_GBK" w:hAnsi="微软雅黑"/>
          <w:color w:val="000000"/>
          <w:sz w:val="32"/>
          <w:szCs w:val="32"/>
          <w:shd w:val="clear" w:color="auto" w:fill="FFFFFF"/>
        </w:rPr>
        <w:t>.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 xml:space="preserve"> 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三全育人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 w:rsidR="009C1B92">
        <w:rPr>
          <w:rFonts w:ascii="方正仿宋_GBK" w:eastAsia="方正仿宋_GBK" w:hAnsi="Calibri" w:hint="eastAsia"/>
          <w:kern w:val="0"/>
          <w:sz w:val="32"/>
          <w:szCs w:val="32"/>
        </w:rPr>
        <w:t>“</w:t>
      </w:r>
      <w:r w:rsidR="009C1B92" w:rsidRPr="008531F9">
        <w:rPr>
          <w:rFonts w:ascii="方正仿宋_GBK" w:eastAsia="方正仿宋_GBK" w:hAnsi="Calibri" w:hint="eastAsia"/>
          <w:kern w:val="0"/>
          <w:sz w:val="32"/>
          <w:szCs w:val="32"/>
        </w:rPr>
        <w:t>三全育人</w:t>
      </w:r>
      <w:r w:rsidR="009C1B92">
        <w:rPr>
          <w:rFonts w:ascii="方正仿宋_GBK" w:eastAsia="方正仿宋_GBK" w:hAnsi="Calibri" w:hint="eastAsia"/>
          <w:kern w:val="0"/>
          <w:sz w:val="32"/>
          <w:szCs w:val="32"/>
        </w:rPr>
        <w:t>”</w:t>
      </w:r>
      <w:r w:rsidRPr="008531F9">
        <w:rPr>
          <w:rFonts w:ascii="方正仿宋_GBK" w:eastAsia="方正仿宋_GBK" w:hAnsi="Calibri" w:hint="eastAsia"/>
          <w:kern w:val="0"/>
          <w:sz w:val="32"/>
          <w:szCs w:val="32"/>
        </w:rPr>
        <w:t>即全员育人、全程育人、全方位育人，是</w:t>
      </w:r>
      <w:r w:rsidR="00541857" w:rsidRPr="00541857">
        <w:rPr>
          <w:rFonts w:ascii="方正仿宋_GBK" w:eastAsia="方正仿宋_GBK" w:hAnsi="Calibri"/>
          <w:kern w:val="0"/>
          <w:sz w:val="32"/>
          <w:szCs w:val="32"/>
        </w:rPr>
        <w:t>2017年2月27日，</w:t>
      </w:r>
      <w:r w:rsidRPr="008531F9">
        <w:rPr>
          <w:rFonts w:ascii="方正仿宋_GBK" w:eastAsia="方正仿宋_GBK" w:hAnsi="Calibri" w:hint="eastAsia"/>
          <w:kern w:val="0"/>
          <w:sz w:val="32"/>
          <w:szCs w:val="32"/>
        </w:rPr>
        <w:t>中共中央、国务院《关于加强和改进新形势下高校思想政治工作的意见》</w:t>
      </w:r>
      <w:r w:rsidR="00541857">
        <w:rPr>
          <w:rFonts w:ascii="方正仿宋_GBK" w:eastAsia="方正仿宋_GBK" w:hAnsi="Calibri" w:hint="eastAsia"/>
          <w:kern w:val="0"/>
          <w:sz w:val="32"/>
          <w:szCs w:val="32"/>
        </w:rPr>
        <w:t>中</w:t>
      </w:r>
      <w:r w:rsidRPr="008531F9">
        <w:rPr>
          <w:rFonts w:ascii="方正仿宋_GBK" w:eastAsia="方正仿宋_GBK" w:hAnsi="Calibri" w:hint="eastAsia"/>
          <w:kern w:val="0"/>
          <w:sz w:val="32"/>
          <w:szCs w:val="32"/>
        </w:rPr>
        <w:t>提出的要求</w:t>
      </w:r>
      <w:r>
        <w:rPr>
          <w:rFonts w:ascii="方正仿宋_GBK" w:eastAsia="方正仿宋_GBK" w:hAnsi="Calibri" w:hint="eastAsia"/>
          <w:kern w:val="0"/>
          <w:sz w:val="32"/>
          <w:szCs w:val="32"/>
        </w:rPr>
        <w:t>。</w:t>
      </w:r>
      <w:r w:rsidR="00541857">
        <w:rPr>
          <w:rFonts w:ascii="方正仿宋_GBK" w:eastAsia="方正仿宋_GBK" w:hAnsi="Calibri" w:hint="eastAsia"/>
          <w:kern w:val="0"/>
          <w:sz w:val="32"/>
          <w:szCs w:val="32"/>
        </w:rPr>
        <w:t>高校</w:t>
      </w:r>
      <w:r w:rsidR="00541857" w:rsidRPr="00541857">
        <w:rPr>
          <w:rFonts w:ascii="方正仿宋_GBK" w:eastAsia="方正仿宋_GBK" w:hint="eastAsia"/>
          <w:sz w:val="32"/>
          <w:szCs w:val="32"/>
        </w:rPr>
        <w:t>坚持把立德树人作为根本任务，</w:t>
      </w:r>
      <w:r w:rsidR="00541857" w:rsidRPr="00541857">
        <w:rPr>
          <w:rFonts w:ascii="方正仿宋_GBK" w:eastAsia="方正仿宋_GBK"/>
          <w:sz w:val="32"/>
          <w:szCs w:val="32"/>
        </w:rPr>
        <w:t xml:space="preserve"> 关键要做到全员、全过程、全方位。 全员，是指高校全体教职工都应将立德树人作为根本任务， 强化育人意识和责任担当，自觉在各自本职工作中对学生实施直接或间接的思想价值引领。</w:t>
      </w:r>
      <w:r w:rsidR="00541857" w:rsidRPr="00541857">
        <w:rPr>
          <w:rFonts w:ascii="方正仿宋_GBK" w:eastAsia="方正仿宋_GBK" w:hint="eastAsia"/>
          <w:sz w:val="32"/>
          <w:szCs w:val="32"/>
        </w:rPr>
        <w:t>全过程，是指将立德树人贯穿高校教育教学全过程和学生成长成才全过程，融入高校课程设置、教材选择、备课授课、质量验收等各个环节，</w:t>
      </w:r>
      <w:r w:rsidR="00541857" w:rsidRPr="00541857">
        <w:rPr>
          <w:rFonts w:ascii="方正仿宋_GBK" w:eastAsia="方正仿宋_GBK"/>
          <w:sz w:val="32"/>
          <w:szCs w:val="32"/>
        </w:rPr>
        <w:t xml:space="preserve"> 以及学生从入学到毕业的整个过程，并向前延伸至中小学，向后拓展为终身教育，形成全领域、长时段、</w:t>
      </w:r>
      <w:r w:rsidR="00541857" w:rsidRPr="00541857">
        <w:rPr>
          <w:rFonts w:ascii="方正仿宋_GBK" w:eastAsia="方正仿宋_GBK"/>
          <w:sz w:val="32"/>
          <w:szCs w:val="32"/>
        </w:rPr>
        <w:lastRenderedPageBreak/>
        <w:t>持续性的育人机制。全方位，是指从校内与校外、课内与课外、线上与线下多个维度锁定立德树人这一根本任务，构筑多维并进、互补互动、综合融通的</w:t>
      </w:r>
      <w:r w:rsidR="00541857">
        <w:rPr>
          <w:rFonts w:ascii="方正仿宋_GBK" w:eastAsia="方正仿宋_GBK" w:hint="eastAsia"/>
          <w:sz w:val="32"/>
          <w:szCs w:val="32"/>
        </w:rPr>
        <w:t>“</w:t>
      </w:r>
      <w:r w:rsidR="00541857" w:rsidRPr="00541857">
        <w:rPr>
          <w:rFonts w:ascii="方正仿宋_GBK" w:eastAsia="方正仿宋_GBK"/>
          <w:sz w:val="32"/>
          <w:szCs w:val="32"/>
        </w:rPr>
        <w:t>大思政</w:t>
      </w:r>
      <w:r w:rsidR="00541857">
        <w:rPr>
          <w:rFonts w:ascii="方正仿宋_GBK" w:eastAsia="方正仿宋_GBK" w:hint="eastAsia"/>
          <w:sz w:val="32"/>
          <w:szCs w:val="32"/>
        </w:rPr>
        <w:t>”</w:t>
      </w:r>
      <w:r w:rsidR="00541857" w:rsidRPr="00541857">
        <w:rPr>
          <w:rFonts w:ascii="方正仿宋_GBK" w:eastAsia="方正仿宋_GBK"/>
          <w:sz w:val="32"/>
          <w:szCs w:val="32"/>
        </w:rPr>
        <w:t>格局。</w:t>
      </w:r>
    </w:p>
    <w:p w:rsidR="009C1B92" w:rsidRDefault="00541857" w:rsidP="008531F9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9E6293">
        <w:rPr>
          <w:rFonts w:ascii="方正黑体_GBK" w:eastAsia="方正黑体_GBK" w:hAnsi="微软雅黑"/>
          <w:color w:val="000000"/>
          <w:sz w:val="32"/>
          <w:szCs w:val="32"/>
          <w:shd w:val="clear" w:color="auto" w:fill="FFFFFF"/>
        </w:rPr>
        <w:t>3.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 xml:space="preserve"> 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五唯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 w:rsidR="00363582" w:rsidRPr="00363582">
        <w:rPr>
          <w:rFonts w:ascii="方正仿宋_GBK" w:eastAsia="方正仿宋_GBK" w:hAnsi="Calibri" w:hint="eastAsia"/>
          <w:kern w:val="0"/>
          <w:sz w:val="32"/>
          <w:szCs w:val="32"/>
        </w:rPr>
        <w:t>“五唯”指的是唯分数、唯升学、唯文凭、唯论文、唯帽子。</w:t>
      </w:r>
      <w:r w:rsidR="00363582" w:rsidRPr="00363582">
        <w:rPr>
          <w:rFonts w:ascii="方正仿宋_GBK" w:eastAsia="方正仿宋_GBK" w:hint="eastAsia"/>
          <w:sz w:val="32"/>
          <w:szCs w:val="32"/>
        </w:rPr>
        <w:t>习近平总书记在全国教育大会上指出，要深化教育体制改革，健全立德树人落实机制，扭转不科学的教育评价导向，坚决克服唯分数、唯升学、唯文凭、唯论文、唯帽子等顽</w:t>
      </w:r>
      <w:proofErr w:type="gramStart"/>
      <w:r w:rsidR="00363582" w:rsidRPr="00363582">
        <w:rPr>
          <w:rFonts w:ascii="方正仿宋_GBK" w:eastAsia="方正仿宋_GBK" w:hint="eastAsia"/>
          <w:sz w:val="32"/>
          <w:szCs w:val="32"/>
        </w:rPr>
        <w:t>瘴</w:t>
      </w:r>
      <w:proofErr w:type="gramEnd"/>
      <w:r w:rsidR="00363582" w:rsidRPr="00363582">
        <w:rPr>
          <w:rFonts w:ascii="方正仿宋_GBK" w:eastAsia="方正仿宋_GBK" w:hint="eastAsia"/>
          <w:sz w:val="32"/>
          <w:szCs w:val="32"/>
        </w:rPr>
        <w:t>痼疾，从根本上解决教育评价指挥棒问题。</w:t>
      </w:r>
      <w:r w:rsidR="009C1B92" w:rsidRPr="009C1B92">
        <w:rPr>
          <w:rFonts w:ascii="方正仿宋_GBK" w:eastAsia="方正仿宋_GBK" w:hint="eastAsia"/>
          <w:sz w:val="32"/>
          <w:szCs w:val="32"/>
        </w:rPr>
        <w:t>破除“五唯”要</w:t>
      </w:r>
      <w:r w:rsidR="009C1B92">
        <w:rPr>
          <w:rFonts w:ascii="方正仿宋_GBK" w:eastAsia="方正仿宋_GBK" w:hint="eastAsia"/>
          <w:sz w:val="32"/>
          <w:szCs w:val="32"/>
        </w:rPr>
        <w:t>求</w:t>
      </w:r>
      <w:r w:rsidR="009C1B92" w:rsidRPr="009C1B92">
        <w:rPr>
          <w:rFonts w:ascii="方正仿宋_GBK" w:eastAsia="方正仿宋_GBK" w:hint="eastAsia"/>
          <w:sz w:val="32"/>
          <w:szCs w:val="32"/>
        </w:rPr>
        <w:t>谨慎使用</w:t>
      </w:r>
      <w:r w:rsidR="009C1B92" w:rsidRPr="00363582">
        <w:rPr>
          <w:rFonts w:ascii="方正仿宋_GBK" w:eastAsia="方正仿宋_GBK" w:hint="eastAsia"/>
          <w:sz w:val="32"/>
          <w:szCs w:val="32"/>
        </w:rPr>
        <w:t>分数、升学、文凭、论文、帽子</w:t>
      </w:r>
      <w:r w:rsidR="009C1B92">
        <w:rPr>
          <w:rFonts w:ascii="方正仿宋_GBK" w:eastAsia="方正仿宋_GBK" w:hint="eastAsia"/>
          <w:sz w:val="32"/>
          <w:szCs w:val="32"/>
        </w:rPr>
        <w:t>等</w:t>
      </w:r>
      <w:r w:rsidR="009C1B92" w:rsidRPr="009C1B92">
        <w:rPr>
          <w:rFonts w:ascii="方正仿宋_GBK" w:eastAsia="方正仿宋_GBK" w:hint="eastAsia"/>
          <w:sz w:val="32"/>
          <w:szCs w:val="32"/>
        </w:rPr>
        <w:t>评价标准，不能任意夸大，更不能够简单作为人才选拔和资源配置的唯一根据。破除“五唯”顽</w:t>
      </w:r>
      <w:proofErr w:type="gramStart"/>
      <w:r w:rsidR="009C1B92" w:rsidRPr="009C1B92">
        <w:rPr>
          <w:rFonts w:ascii="方正仿宋_GBK" w:eastAsia="方正仿宋_GBK" w:hint="eastAsia"/>
          <w:sz w:val="32"/>
          <w:szCs w:val="32"/>
        </w:rPr>
        <w:t>瘴</w:t>
      </w:r>
      <w:proofErr w:type="gramEnd"/>
      <w:r w:rsidR="009C1B92" w:rsidRPr="009C1B92">
        <w:rPr>
          <w:rFonts w:ascii="方正仿宋_GBK" w:eastAsia="方正仿宋_GBK" w:hint="eastAsia"/>
          <w:sz w:val="32"/>
          <w:szCs w:val="32"/>
        </w:rPr>
        <w:t>痼疾要尊重教育规律，按照教育规律办学，按照教育规律培养，按照教育规律评价。</w:t>
      </w:r>
    </w:p>
    <w:p w:rsidR="00E55B24" w:rsidRDefault="009C1B92" w:rsidP="00A46000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4．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四个回归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>
        <w:rPr>
          <w:rFonts w:ascii="方正仿宋_GBK" w:eastAsia="方正仿宋_GBK" w:hint="eastAsia"/>
          <w:sz w:val="32"/>
          <w:szCs w:val="32"/>
        </w:rPr>
        <w:t>“</w:t>
      </w:r>
      <w:r>
        <w:rPr>
          <w:rFonts w:ascii="方正仿宋_GBK" w:eastAsia="方正仿宋_GBK" w:hint="eastAsia"/>
          <w:sz w:val="32"/>
          <w:szCs w:val="32"/>
        </w:rPr>
        <w:t>四个回归</w:t>
      </w:r>
      <w:r>
        <w:rPr>
          <w:rFonts w:ascii="方正仿宋_GBK" w:eastAsia="方正仿宋_GBK" w:hint="eastAsia"/>
          <w:sz w:val="32"/>
          <w:szCs w:val="32"/>
        </w:rPr>
        <w:t>”是</w:t>
      </w:r>
      <w:proofErr w:type="gramStart"/>
      <w:r>
        <w:rPr>
          <w:rFonts w:ascii="方正仿宋_GBK" w:eastAsia="方正仿宋_GBK" w:hint="eastAsia"/>
          <w:sz w:val="32"/>
          <w:szCs w:val="32"/>
        </w:rPr>
        <w:t>指</w:t>
      </w:r>
      <w:r w:rsidRPr="009C1B92">
        <w:rPr>
          <w:rFonts w:ascii="方正仿宋_GBK" w:eastAsia="方正仿宋_GBK"/>
          <w:sz w:val="32"/>
          <w:szCs w:val="32"/>
        </w:rPr>
        <w:t>回归</w:t>
      </w:r>
      <w:proofErr w:type="gramEnd"/>
      <w:r w:rsidRPr="009C1B92">
        <w:rPr>
          <w:rFonts w:ascii="方正仿宋_GBK" w:eastAsia="方正仿宋_GBK"/>
          <w:sz w:val="32"/>
          <w:szCs w:val="32"/>
        </w:rPr>
        <w:t>常识、回归本分、回归初心、回归梦想</w:t>
      </w:r>
      <w:r w:rsidR="008C2713">
        <w:rPr>
          <w:rFonts w:ascii="方正仿宋_GBK" w:eastAsia="方正仿宋_GBK" w:hint="eastAsia"/>
          <w:sz w:val="32"/>
          <w:szCs w:val="32"/>
        </w:rPr>
        <w:t>。</w:t>
      </w:r>
      <w:r w:rsidRPr="009C1B92">
        <w:rPr>
          <w:rFonts w:ascii="方正仿宋_GBK" w:eastAsia="方正仿宋_GBK"/>
          <w:sz w:val="32"/>
          <w:szCs w:val="32"/>
        </w:rPr>
        <w:t>2016年10月15日，在教育部召开的武汉地区高等学校工作座谈会上，教育部党组书记、部长陈宝生</w:t>
      </w:r>
      <w:r w:rsidR="008C2713">
        <w:rPr>
          <w:rFonts w:ascii="方正仿宋_GBK" w:eastAsia="方正仿宋_GBK" w:hint="eastAsia"/>
          <w:sz w:val="32"/>
          <w:szCs w:val="32"/>
        </w:rPr>
        <w:t>首次</w:t>
      </w:r>
      <w:r w:rsidR="008C2713">
        <w:rPr>
          <w:rFonts w:ascii="方正仿宋_GBK" w:eastAsia="方正仿宋_GBK" w:hint="eastAsia"/>
          <w:sz w:val="32"/>
          <w:szCs w:val="32"/>
        </w:rPr>
        <w:t>提出“四个回归”</w:t>
      </w:r>
      <w:r w:rsidR="00A46000" w:rsidRPr="009C1B92">
        <w:rPr>
          <w:rFonts w:ascii="方正仿宋_GBK" w:eastAsia="方正仿宋_GBK"/>
          <w:sz w:val="32"/>
          <w:szCs w:val="32"/>
        </w:rPr>
        <w:t>，是对习近平总书记关于高等教育系列讲话和论述的高度概括</w:t>
      </w:r>
      <w:r w:rsidR="008C2713">
        <w:rPr>
          <w:rFonts w:ascii="方正仿宋_GBK" w:eastAsia="方正仿宋_GBK" w:hint="eastAsia"/>
          <w:sz w:val="32"/>
          <w:szCs w:val="32"/>
        </w:rPr>
        <w:t>。2</w:t>
      </w:r>
      <w:r w:rsidR="008C2713">
        <w:rPr>
          <w:rFonts w:ascii="方正仿宋_GBK" w:eastAsia="方正仿宋_GBK"/>
          <w:sz w:val="32"/>
          <w:szCs w:val="32"/>
        </w:rPr>
        <w:t>018</w:t>
      </w:r>
      <w:r w:rsidR="008C2713">
        <w:rPr>
          <w:rFonts w:ascii="方正仿宋_GBK" w:eastAsia="方正仿宋_GBK" w:hint="eastAsia"/>
          <w:sz w:val="32"/>
          <w:szCs w:val="32"/>
        </w:rPr>
        <w:t>年</w:t>
      </w:r>
      <w:r w:rsidR="008C2713" w:rsidRPr="008C2713">
        <w:rPr>
          <w:rFonts w:ascii="方正仿宋_GBK" w:eastAsia="方正仿宋_GBK"/>
          <w:sz w:val="32"/>
          <w:szCs w:val="32"/>
        </w:rPr>
        <w:t>6月21日，教育部在四川成都召开新时代全国高等学校本科教育工作会议</w:t>
      </w:r>
      <w:r w:rsidR="008C2713">
        <w:rPr>
          <w:rFonts w:ascii="方正仿宋_GBK" w:eastAsia="方正仿宋_GBK" w:hint="eastAsia"/>
          <w:sz w:val="32"/>
          <w:szCs w:val="32"/>
        </w:rPr>
        <w:t>，</w:t>
      </w:r>
      <w:r w:rsidR="008C2713" w:rsidRPr="008C2713">
        <w:rPr>
          <w:rFonts w:ascii="方正仿宋_GBK" w:eastAsia="方正仿宋_GBK" w:hint="eastAsia"/>
          <w:sz w:val="32"/>
          <w:szCs w:val="32"/>
        </w:rPr>
        <w:t>陈宝生</w:t>
      </w:r>
      <w:r w:rsidR="008C2713" w:rsidRPr="008C2713">
        <w:rPr>
          <w:rFonts w:ascii="方正仿宋_GBK" w:eastAsia="方正仿宋_GBK" w:hint="eastAsia"/>
          <w:sz w:val="32"/>
          <w:szCs w:val="32"/>
        </w:rPr>
        <w:t>强调，要推进“四个回归”，把人才培养的质量和效果作为检验一切工作的根本标准。</w:t>
      </w:r>
      <w:r w:rsidR="00E55B24" w:rsidRPr="00E55B24">
        <w:rPr>
          <w:rFonts w:ascii="方正仿宋_GBK" w:eastAsia="方正仿宋_GBK" w:hint="eastAsia"/>
          <w:sz w:val="32"/>
          <w:szCs w:val="32"/>
        </w:rPr>
        <w:t>一是回归常识。要围绕学生刻苦读书来办教育，引导学生求真学问、练真本领。对大学生要合理“增负”，提升大学生的学业挑战度，激发学生的学习</w:t>
      </w:r>
      <w:r w:rsidR="00E55B24" w:rsidRPr="00E55B24">
        <w:rPr>
          <w:rFonts w:ascii="方正仿宋_GBK" w:eastAsia="方正仿宋_GBK" w:hint="eastAsia"/>
          <w:sz w:val="32"/>
          <w:szCs w:val="32"/>
        </w:rPr>
        <w:lastRenderedPageBreak/>
        <w:t>动力和专业志趣，改变轻轻松松就能毕业的情况，真正把内涵建设、质量提升体现在每一个学生的学习成果上。二是回归本分。要引导教师热爱教学、倾心教学、研究教学，潜心教书育人。坚持以师德师风作为教师素质评价的第一标准，在教师专业技术职务晋升中实行本科教学工作考评一票否决制。三是回归初心。要坚持正确政治方向，促进专业知识教育与思想政治教育相结合，用知识体系教、价值体系育、创新体系做，倾心培养建设者和接班人。四是回归梦想。要推动办学理念创新、组织创新、管理创新和制度创新，倾力实现教育报国、教育强国梦。</w:t>
      </w:r>
    </w:p>
    <w:p w:rsidR="002C5182" w:rsidRDefault="008C2713" w:rsidP="002C5182">
      <w:pPr>
        <w:ind w:firstLineChars="200" w:firstLine="640"/>
        <w:rPr>
          <w:rFonts w:ascii="方正仿宋_GBK" w:eastAsia="方正仿宋_GBK" w:hAnsi="Calibri"/>
          <w:kern w:val="0"/>
          <w:sz w:val="32"/>
          <w:szCs w:val="32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5</w:t>
      </w:r>
      <w:r w:rsidRPr="009E6293">
        <w:rPr>
          <w:rFonts w:ascii="方正黑体_GBK" w:eastAsia="方正黑体_GBK" w:hAnsi="微软雅黑"/>
          <w:color w:val="000000"/>
          <w:sz w:val="32"/>
          <w:szCs w:val="32"/>
          <w:shd w:val="clear" w:color="auto" w:fill="FFFFFF"/>
        </w:rPr>
        <w:t>.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 xml:space="preserve"> 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五育并举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 w:rsidR="00CF05D2" w:rsidRPr="00CF05D2">
        <w:rPr>
          <w:rFonts w:ascii="方正仿宋_GBK" w:eastAsia="方正仿宋_GBK" w:hAnsi="Calibri" w:hint="eastAsia"/>
          <w:kern w:val="0"/>
          <w:sz w:val="32"/>
          <w:szCs w:val="32"/>
        </w:rPr>
        <w:t>“五育”是指德</w:t>
      </w:r>
      <w:r w:rsidR="00CF05D2">
        <w:rPr>
          <w:rFonts w:ascii="方正仿宋_GBK" w:eastAsia="方正仿宋_GBK" w:hAnsi="Calibri" w:hint="eastAsia"/>
          <w:kern w:val="0"/>
          <w:sz w:val="32"/>
          <w:szCs w:val="32"/>
        </w:rPr>
        <w:t>育、</w:t>
      </w:r>
      <w:r w:rsidR="00CF05D2" w:rsidRPr="00CF05D2">
        <w:rPr>
          <w:rFonts w:ascii="方正仿宋_GBK" w:eastAsia="方正仿宋_GBK" w:hAnsi="Calibri" w:hint="eastAsia"/>
          <w:kern w:val="0"/>
          <w:sz w:val="32"/>
          <w:szCs w:val="32"/>
        </w:rPr>
        <w:t>智</w:t>
      </w:r>
      <w:r w:rsidR="00CF05D2">
        <w:rPr>
          <w:rFonts w:ascii="方正仿宋_GBK" w:eastAsia="方正仿宋_GBK" w:hAnsi="Calibri" w:hint="eastAsia"/>
          <w:kern w:val="0"/>
          <w:sz w:val="32"/>
          <w:szCs w:val="32"/>
        </w:rPr>
        <w:t>育、</w:t>
      </w:r>
      <w:r w:rsidR="00CF05D2" w:rsidRPr="00CF05D2">
        <w:rPr>
          <w:rFonts w:ascii="方正仿宋_GBK" w:eastAsia="方正仿宋_GBK" w:hAnsi="Calibri" w:hint="eastAsia"/>
          <w:kern w:val="0"/>
          <w:sz w:val="32"/>
          <w:szCs w:val="32"/>
        </w:rPr>
        <w:t>体</w:t>
      </w:r>
      <w:r w:rsidR="00CF05D2">
        <w:rPr>
          <w:rFonts w:ascii="方正仿宋_GBK" w:eastAsia="方正仿宋_GBK" w:hAnsi="Calibri" w:hint="eastAsia"/>
          <w:kern w:val="0"/>
          <w:sz w:val="32"/>
          <w:szCs w:val="32"/>
        </w:rPr>
        <w:t>育、</w:t>
      </w:r>
      <w:r w:rsidR="00CF05D2" w:rsidRPr="00CF05D2">
        <w:rPr>
          <w:rFonts w:ascii="方正仿宋_GBK" w:eastAsia="方正仿宋_GBK" w:hAnsi="Calibri" w:hint="eastAsia"/>
          <w:kern w:val="0"/>
          <w:sz w:val="32"/>
          <w:szCs w:val="32"/>
        </w:rPr>
        <w:t>美</w:t>
      </w:r>
      <w:r w:rsidR="00CF05D2">
        <w:rPr>
          <w:rFonts w:ascii="方正仿宋_GBK" w:eastAsia="方正仿宋_GBK" w:hAnsi="Calibri" w:hint="eastAsia"/>
          <w:kern w:val="0"/>
          <w:sz w:val="32"/>
          <w:szCs w:val="32"/>
        </w:rPr>
        <w:t>育、</w:t>
      </w:r>
      <w:r w:rsidR="00CF05D2" w:rsidRPr="00CF05D2">
        <w:rPr>
          <w:rFonts w:ascii="方正仿宋_GBK" w:eastAsia="方正仿宋_GBK" w:hAnsi="Calibri" w:hint="eastAsia"/>
          <w:kern w:val="0"/>
          <w:sz w:val="32"/>
          <w:szCs w:val="32"/>
        </w:rPr>
        <w:t>劳</w:t>
      </w:r>
      <w:r w:rsidR="00CF05D2">
        <w:rPr>
          <w:rFonts w:ascii="方正仿宋_GBK" w:eastAsia="方正仿宋_GBK" w:hAnsi="Calibri" w:hint="eastAsia"/>
          <w:kern w:val="0"/>
          <w:sz w:val="32"/>
          <w:szCs w:val="32"/>
        </w:rPr>
        <w:t>动教育</w:t>
      </w:r>
      <w:r w:rsidR="00CF05D2" w:rsidRPr="00CF05D2">
        <w:rPr>
          <w:rFonts w:ascii="方正仿宋_GBK" w:eastAsia="方正仿宋_GBK" w:hAnsi="Calibri" w:hint="eastAsia"/>
          <w:kern w:val="0"/>
          <w:sz w:val="32"/>
          <w:szCs w:val="32"/>
        </w:rPr>
        <w:t>。</w:t>
      </w:r>
      <w:r w:rsidR="002C5182" w:rsidRPr="00CF05D2">
        <w:rPr>
          <w:rFonts w:ascii="方正仿宋_GBK" w:eastAsia="方正仿宋_GBK" w:hAnsi="Calibri" w:hint="eastAsia"/>
          <w:kern w:val="0"/>
          <w:sz w:val="32"/>
          <w:szCs w:val="32"/>
        </w:rPr>
        <w:t>“五育并举”是指德智体美劳全面发展。</w:t>
      </w:r>
      <w:r w:rsidR="002C5182" w:rsidRPr="00CF05D2">
        <w:rPr>
          <w:rFonts w:ascii="方正仿宋_GBK" w:eastAsia="方正仿宋_GBK" w:hAnsi="Calibri"/>
          <w:kern w:val="0"/>
          <w:sz w:val="32"/>
          <w:szCs w:val="32"/>
        </w:rPr>
        <w:t>2018年9月，习近平总书记在全国教育大会上提出，要培养德智体美劳全面发展的社会主义建设者和接班人。在深入贯彻习近平总书记重要讲话精神过程中，教育系统逐步形成将</w:t>
      </w:r>
      <w:r w:rsidR="002C5182" w:rsidRPr="00CF05D2">
        <w:rPr>
          <w:rFonts w:ascii="方正仿宋_GBK" w:eastAsia="方正仿宋_GBK" w:hAnsi="Calibri" w:hint="eastAsia"/>
          <w:kern w:val="0"/>
          <w:sz w:val="32"/>
          <w:szCs w:val="32"/>
        </w:rPr>
        <w:t>“五育并举”</w:t>
      </w:r>
      <w:r w:rsidR="002C5182" w:rsidRPr="00CF05D2">
        <w:rPr>
          <w:rFonts w:ascii="方正仿宋_GBK" w:eastAsia="方正仿宋_GBK" w:hAnsi="Calibri"/>
          <w:kern w:val="0"/>
          <w:sz w:val="32"/>
          <w:szCs w:val="32"/>
        </w:rPr>
        <w:t>作为加快推进教育现代化、建设教育强国、办好人民满意的教育的重要指导理念。</w:t>
      </w:r>
    </w:p>
    <w:p w:rsidR="002C5182" w:rsidRDefault="002C5182" w:rsidP="002C5182">
      <w:pPr>
        <w:ind w:firstLineChars="200" w:firstLine="640"/>
        <w:rPr>
          <w:rFonts w:ascii="方正仿宋_GBK" w:eastAsia="方正仿宋_GBK" w:hAnsi="Calibri"/>
          <w:kern w:val="0"/>
          <w:sz w:val="32"/>
          <w:szCs w:val="32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6</w:t>
      </w:r>
      <w:r w:rsidRPr="009E6293">
        <w:rPr>
          <w:rFonts w:ascii="方正黑体_GBK" w:eastAsia="方正黑体_GBK" w:hAnsi="微软雅黑"/>
          <w:color w:val="000000"/>
          <w:sz w:val="32"/>
          <w:szCs w:val="32"/>
          <w:shd w:val="clear" w:color="auto" w:fill="FFFFFF"/>
        </w:rPr>
        <w:t>.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 xml:space="preserve"> 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四新</w:t>
      </w:r>
      <w:r w:rsidR="00734E68"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建设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>
        <w:rPr>
          <w:rFonts w:ascii="方正仿宋_GBK" w:eastAsia="方正仿宋_GBK" w:hAnsi="Calibri" w:hint="eastAsia"/>
          <w:kern w:val="0"/>
          <w:sz w:val="32"/>
          <w:szCs w:val="32"/>
        </w:rPr>
        <w:t>“四新”</w:t>
      </w:r>
      <w:r>
        <w:rPr>
          <w:rFonts w:ascii="方正仿宋_GBK" w:eastAsia="方正仿宋_GBK" w:hAnsi="Calibri" w:hint="eastAsia"/>
          <w:kern w:val="0"/>
          <w:sz w:val="32"/>
          <w:szCs w:val="32"/>
        </w:rPr>
        <w:t>是指</w:t>
      </w:r>
      <w:r w:rsidRPr="002C5182">
        <w:rPr>
          <w:rFonts w:ascii="方正仿宋_GBK" w:eastAsia="方正仿宋_GBK" w:hAnsi="Calibri" w:hint="eastAsia"/>
          <w:kern w:val="0"/>
          <w:sz w:val="32"/>
          <w:szCs w:val="32"/>
        </w:rPr>
        <w:t>新工科、新医科、新农科、新文科</w:t>
      </w:r>
      <w:r>
        <w:rPr>
          <w:rFonts w:ascii="方正仿宋_GBK" w:eastAsia="方正仿宋_GBK" w:hAnsi="Calibri" w:hint="eastAsia"/>
          <w:kern w:val="0"/>
          <w:sz w:val="32"/>
          <w:szCs w:val="32"/>
        </w:rPr>
        <w:t>。</w:t>
      </w:r>
      <w:r w:rsidR="00734E68" w:rsidRPr="00734E68">
        <w:rPr>
          <w:rFonts w:ascii="方正仿宋_GBK" w:eastAsia="方正仿宋_GBK" w:hAnsi="Calibri" w:hint="eastAsia"/>
          <w:kern w:val="0"/>
          <w:sz w:val="32"/>
          <w:szCs w:val="32"/>
        </w:rPr>
        <w:t>当今世界正处于百年未有之大变局，世界高等教育也正处于深刻的根本性变革之中。新工科是主动应对第四次工业革命的“先手棋”，要着眼“新的工科”和“工科的新要求”，加强战略急需人才培养，提升国家硬实力。新医科</w:t>
      </w:r>
      <w:r w:rsidR="00734E68" w:rsidRPr="00734E68">
        <w:rPr>
          <w:rFonts w:ascii="方正仿宋_GBK" w:eastAsia="方正仿宋_GBK" w:hAnsi="Calibri" w:hint="eastAsia"/>
          <w:kern w:val="0"/>
          <w:sz w:val="32"/>
          <w:szCs w:val="32"/>
        </w:rPr>
        <w:lastRenderedPageBreak/>
        <w:t>是构筑健康中国的重要基础，要聚焦大国计、大民生，不断推进理念创新、制度创新和实践创新，实现从治疗为主到生命全周期、健康全过程的全覆盖，提升全民健康力。新农科是高等教育落</w:t>
      </w:r>
      <w:proofErr w:type="gramStart"/>
      <w:r w:rsidR="00734E68" w:rsidRPr="00734E68">
        <w:rPr>
          <w:rFonts w:ascii="方正仿宋_GBK" w:eastAsia="方正仿宋_GBK" w:hAnsi="Calibri" w:hint="eastAsia"/>
          <w:kern w:val="0"/>
          <w:sz w:val="32"/>
          <w:szCs w:val="32"/>
        </w:rPr>
        <w:t>实习近</w:t>
      </w:r>
      <w:proofErr w:type="gramEnd"/>
      <w:r w:rsidR="00734E68" w:rsidRPr="00734E68">
        <w:rPr>
          <w:rFonts w:ascii="方正仿宋_GBK" w:eastAsia="方正仿宋_GBK" w:hAnsi="Calibri" w:hint="eastAsia"/>
          <w:kern w:val="0"/>
          <w:sz w:val="32"/>
          <w:szCs w:val="32"/>
        </w:rPr>
        <w:t>平生态文明思想的重要抓手，要贯彻“两山”理念，用现代科学技术改造升级涉农专业，助力打造天蓝水净、食品安全、生活恬静的美丽中国，服务百姓的幸福生活，提升生态成长力。新文科是发展社会主义先进文化的重要载体，要把握好新时代哲学社会科学发展的新要求，推动哲学社会科学与新科技革命交叉融合，培养新时代的哲学社会科学家，创造光耀时代、光耀世界的中华文化，提升文化软实力。</w:t>
      </w:r>
    </w:p>
    <w:p w:rsidR="00DF0E39" w:rsidRDefault="00734E68" w:rsidP="00551BE2">
      <w:pPr>
        <w:ind w:firstLineChars="200" w:firstLine="640"/>
        <w:rPr>
          <w:rFonts w:ascii="方正仿宋_GBK" w:eastAsia="方正仿宋_GBK" w:hAnsi="Calibri"/>
          <w:kern w:val="0"/>
          <w:sz w:val="32"/>
          <w:szCs w:val="32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7．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“学生中心、产出导向、持续改进”理念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 w:rsidR="00551BE2" w:rsidRPr="004178AA">
        <w:rPr>
          <w:rFonts w:ascii="方正仿宋_GBK" w:eastAsia="方正仿宋_GBK" w:hAnsi="Calibri" w:hint="eastAsia"/>
          <w:kern w:val="0"/>
          <w:sz w:val="32"/>
          <w:szCs w:val="32"/>
        </w:rPr>
        <w:t>“学生中心、产出导向、持续改进”</w:t>
      </w:r>
      <w:r w:rsidR="00551BE2">
        <w:rPr>
          <w:rFonts w:ascii="方正仿宋_GBK" w:eastAsia="方正仿宋_GBK" w:hAnsi="Calibri" w:hint="eastAsia"/>
          <w:kern w:val="0"/>
          <w:sz w:val="32"/>
          <w:szCs w:val="32"/>
        </w:rPr>
        <w:t>是一种</w:t>
      </w:r>
      <w:r w:rsidR="00551BE2" w:rsidRPr="004178AA">
        <w:rPr>
          <w:rFonts w:ascii="方正仿宋_GBK" w:eastAsia="方正仿宋_GBK" w:hAnsi="Calibri" w:hint="eastAsia"/>
          <w:kern w:val="0"/>
          <w:sz w:val="32"/>
          <w:szCs w:val="32"/>
        </w:rPr>
        <w:t>国际先进理念，</w:t>
      </w:r>
      <w:r w:rsidR="00551BE2">
        <w:rPr>
          <w:rFonts w:ascii="方正仿宋_GBK" w:eastAsia="方正仿宋_GBK" w:hAnsi="Calibri" w:hint="eastAsia"/>
          <w:kern w:val="0"/>
          <w:sz w:val="32"/>
          <w:szCs w:val="32"/>
        </w:rPr>
        <w:t>是</w:t>
      </w:r>
      <w:r w:rsidR="00072ABD" w:rsidRPr="004178AA">
        <w:rPr>
          <w:rFonts w:ascii="方正仿宋_GBK" w:eastAsia="方正仿宋_GBK" w:hAnsi="Calibri" w:hint="eastAsia"/>
          <w:kern w:val="0"/>
          <w:sz w:val="32"/>
          <w:szCs w:val="32"/>
        </w:rPr>
        <w:t>引领</w:t>
      </w:r>
      <w:r w:rsidR="00072ABD">
        <w:rPr>
          <w:rFonts w:ascii="方正仿宋_GBK" w:eastAsia="方正仿宋_GBK" w:hAnsi="Calibri" w:hint="eastAsia"/>
          <w:kern w:val="0"/>
          <w:sz w:val="32"/>
          <w:szCs w:val="32"/>
        </w:rPr>
        <w:t>审核评估和专业认证的</w:t>
      </w:r>
      <w:r w:rsidR="00551BE2" w:rsidRPr="004178AA">
        <w:rPr>
          <w:rFonts w:ascii="方正仿宋_GBK" w:eastAsia="方正仿宋_GBK" w:hAnsi="Calibri" w:hint="eastAsia"/>
          <w:kern w:val="0"/>
          <w:sz w:val="32"/>
          <w:szCs w:val="32"/>
        </w:rPr>
        <w:t>核心理念</w:t>
      </w:r>
      <w:r w:rsidR="00072ABD" w:rsidRPr="004178AA">
        <w:rPr>
          <w:rFonts w:ascii="方正仿宋_GBK" w:eastAsia="方正仿宋_GBK" w:hAnsi="Calibri" w:hint="eastAsia"/>
          <w:kern w:val="0"/>
          <w:sz w:val="32"/>
          <w:szCs w:val="32"/>
        </w:rPr>
        <w:t>。</w:t>
      </w:r>
    </w:p>
    <w:p w:rsidR="00F77265" w:rsidRPr="00D94CC2" w:rsidRDefault="00551BE2" w:rsidP="003540D3">
      <w:pPr>
        <w:ind w:firstLineChars="200" w:firstLine="640"/>
        <w:rPr>
          <w:rFonts w:ascii="方正仿宋_GBK" w:eastAsia="方正仿宋_GBK" w:hAnsi="Calibri"/>
          <w:kern w:val="0"/>
          <w:sz w:val="32"/>
          <w:szCs w:val="32"/>
        </w:rPr>
      </w:pPr>
      <w:r w:rsidRPr="00D94CC2">
        <w:rPr>
          <w:rFonts w:ascii="方正仿宋_GBK" w:eastAsia="方正仿宋_GBK" w:hAnsi="Calibri" w:hint="eastAsia"/>
          <w:kern w:val="0"/>
          <w:sz w:val="32"/>
          <w:szCs w:val="32"/>
        </w:rPr>
        <w:t>学生中心（</w:t>
      </w:r>
      <w:r w:rsidRPr="00D94CC2">
        <w:rPr>
          <w:rFonts w:ascii="方正仿宋_GBK" w:eastAsia="方正仿宋_GBK" w:hAnsi="Calibri"/>
          <w:kern w:val="0"/>
          <w:sz w:val="32"/>
          <w:szCs w:val="32"/>
        </w:rPr>
        <w:t>Student-Centered，SC），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即</w:t>
      </w:r>
      <w:r w:rsidR="00064EA8" w:rsidRPr="00D94CC2">
        <w:rPr>
          <w:rFonts w:ascii="方正仿宋_GBK" w:eastAsia="方正仿宋_GBK" w:hAnsi="Calibri"/>
          <w:kern w:val="0"/>
          <w:sz w:val="32"/>
          <w:szCs w:val="32"/>
        </w:rPr>
        <w:t>以学生为中心，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强调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教学模式</w:t>
      </w:r>
      <w:r w:rsidR="00F77265" w:rsidRPr="00D94CC2">
        <w:rPr>
          <w:rFonts w:ascii="方正仿宋_GBK" w:eastAsia="方正仿宋_GBK" w:hAnsi="Calibri"/>
          <w:kern w:val="0"/>
          <w:sz w:val="32"/>
          <w:szCs w:val="32"/>
        </w:rPr>
        <w:t>从以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“</w:t>
      </w:r>
      <w:r w:rsidR="00F77265" w:rsidRPr="00D94CC2">
        <w:rPr>
          <w:rFonts w:ascii="方正仿宋_GBK" w:eastAsia="方正仿宋_GBK" w:hAnsi="Calibri"/>
          <w:kern w:val="0"/>
          <w:sz w:val="32"/>
          <w:szCs w:val="32"/>
        </w:rPr>
        <w:t>教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”</w:t>
      </w:r>
      <w:r w:rsidR="00F77265" w:rsidRPr="00D94CC2">
        <w:rPr>
          <w:rFonts w:ascii="方正仿宋_GBK" w:eastAsia="方正仿宋_GBK" w:hAnsi="Calibri"/>
          <w:kern w:val="0"/>
          <w:sz w:val="32"/>
          <w:szCs w:val="32"/>
        </w:rPr>
        <w:t>为中心向以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“</w:t>
      </w:r>
      <w:r w:rsidR="00F77265" w:rsidRPr="00D94CC2">
        <w:rPr>
          <w:rFonts w:ascii="方正仿宋_GBK" w:eastAsia="方正仿宋_GBK" w:hAnsi="Calibri"/>
          <w:kern w:val="0"/>
          <w:sz w:val="32"/>
          <w:szCs w:val="32"/>
        </w:rPr>
        <w:t>学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”</w:t>
      </w:r>
      <w:r w:rsidR="00F77265" w:rsidRPr="00D94CC2">
        <w:rPr>
          <w:rFonts w:ascii="方正仿宋_GBK" w:eastAsia="方正仿宋_GBK" w:hAnsi="Calibri"/>
          <w:kern w:val="0"/>
          <w:sz w:val="32"/>
          <w:szCs w:val="32"/>
        </w:rPr>
        <w:t>为中心转变，</w:t>
      </w:r>
      <w:r w:rsidR="00D94CC2" w:rsidRPr="00D94CC2">
        <w:rPr>
          <w:rFonts w:ascii="方正仿宋_GBK" w:eastAsia="方正仿宋_GBK" w:hAnsi="Calibri" w:hint="eastAsia"/>
          <w:kern w:val="0"/>
          <w:sz w:val="32"/>
          <w:szCs w:val="32"/>
        </w:rPr>
        <w:t>要</w:t>
      </w:r>
      <w:r w:rsidR="00D94CC2" w:rsidRPr="00D94CC2">
        <w:rPr>
          <w:rFonts w:ascii="方正仿宋_GBK" w:eastAsia="方正仿宋_GBK" w:hAnsi="Calibri" w:hint="eastAsia"/>
          <w:kern w:val="0"/>
          <w:sz w:val="32"/>
          <w:szCs w:val="32"/>
        </w:rPr>
        <w:t>关注全体学生以及在校期间学生发展的各个阶段、各个环节，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教学内容设计聚焦学生能力培养，师资与教育资源满足学生学习效果达成，评价的焦点是学生</w:t>
      </w:r>
      <w:r w:rsidR="00D94CC2">
        <w:rPr>
          <w:rFonts w:ascii="方正仿宋_GBK" w:eastAsia="方正仿宋_GBK" w:hAnsi="Calibri" w:hint="eastAsia"/>
          <w:kern w:val="0"/>
          <w:sz w:val="32"/>
          <w:szCs w:val="32"/>
        </w:rPr>
        <w:t>学习</w:t>
      </w:r>
      <w:r w:rsidR="00F77265" w:rsidRPr="00D94CC2">
        <w:rPr>
          <w:rFonts w:ascii="方正仿宋_GBK" w:eastAsia="方正仿宋_GBK" w:hAnsi="Calibri" w:hint="eastAsia"/>
          <w:kern w:val="0"/>
          <w:sz w:val="32"/>
          <w:szCs w:val="32"/>
        </w:rPr>
        <w:t>效果的评价</w:t>
      </w:r>
      <w:r w:rsidR="00D94CC2">
        <w:rPr>
          <w:rFonts w:ascii="方正仿宋_GBK" w:eastAsia="方正仿宋_GBK" w:hAnsi="Calibri" w:hint="eastAsia"/>
          <w:kern w:val="0"/>
          <w:sz w:val="32"/>
          <w:szCs w:val="32"/>
        </w:rPr>
        <w:t>，</w:t>
      </w:r>
      <w:r w:rsidR="00F77265" w:rsidRPr="00D94CC2">
        <w:rPr>
          <w:rFonts w:ascii="方正仿宋_GBK" w:eastAsia="方正仿宋_GBK" w:hAnsi="Calibri"/>
          <w:kern w:val="0"/>
          <w:sz w:val="32"/>
          <w:szCs w:val="32"/>
        </w:rPr>
        <w:t>并将学生和用人单位满意度作为专业评价的重要参考依据。</w:t>
      </w:r>
    </w:p>
    <w:p w:rsidR="00D94CC2" w:rsidRPr="00125EFE" w:rsidRDefault="00551BE2" w:rsidP="00551BE2">
      <w:pPr>
        <w:ind w:firstLineChars="200" w:firstLine="640"/>
        <w:rPr>
          <w:rFonts w:ascii="方正仿宋_GBK" w:eastAsia="方正仿宋_GBK" w:hAnsi="Calibri"/>
          <w:kern w:val="0"/>
          <w:sz w:val="32"/>
          <w:szCs w:val="32"/>
        </w:rPr>
      </w:pPr>
      <w:r w:rsidRPr="00D94CC2">
        <w:rPr>
          <w:rFonts w:ascii="方正仿宋_GBK" w:eastAsia="方正仿宋_GBK" w:hAnsi="Calibri" w:hint="eastAsia"/>
          <w:kern w:val="0"/>
          <w:sz w:val="32"/>
          <w:szCs w:val="32"/>
        </w:rPr>
        <w:t>产出导向</w:t>
      </w:r>
      <w:r w:rsidRPr="00D94CC2">
        <w:rPr>
          <w:rFonts w:ascii="方正仿宋_GBK" w:eastAsia="方正仿宋_GBK" w:hAnsi="Calibri"/>
          <w:kern w:val="0"/>
          <w:sz w:val="32"/>
          <w:szCs w:val="32"/>
        </w:rPr>
        <w:t>( Outcome-based Education，OBE) ，即</w:t>
      </w:r>
      <w:r w:rsidR="00D94CC2" w:rsidRPr="00D94CC2">
        <w:rPr>
          <w:rFonts w:ascii="方正仿宋_GBK" w:eastAsia="方正仿宋_GBK" w:hAnsi="Calibri"/>
          <w:kern w:val="0"/>
          <w:sz w:val="32"/>
          <w:szCs w:val="32"/>
        </w:rPr>
        <w:t>以</w:t>
      </w:r>
      <w:r w:rsidR="00D94CC2" w:rsidRPr="00D94CC2">
        <w:rPr>
          <w:rFonts w:ascii="方正仿宋_GBK" w:eastAsia="方正仿宋_GBK" w:hAnsi="Calibri" w:hint="eastAsia"/>
          <w:kern w:val="0"/>
          <w:sz w:val="32"/>
          <w:szCs w:val="32"/>
        </w:rPr>
        <w:t>学生</w:t>
      </w:r>
      <w:r w:rsidR="00D94CC2" w:rsidRPr="00D94CC2">
        <w:rPr>
          <w:rFonts w:ascii="方正仿宋_GBK" w:eastAsia="方正仿宋_GBK" w:hAnsi="Calibri"/>
          <w:kern w:val="0"/>
          <w:sz w:val="32"/>
          <w:szCs w:val="32"/>
        </w:rPr>
        <w:t>发展成</w:t>
      </w:r>
      <w:r w:rsidR="00D94CC2" w:rsidRPr="00125EFE">
        <w:rPr>
          <w:rFonts w:ascii="方正仿宋_GBK" w:eastAsia="方正仿宋_GBK" w:hAnsi="Calibri"/>
          <w:kern w:val="0"/>
          <w:sz w:val="32"/>
          <w:szCs w:val="32"/>
        </w:rPr>
        <w:t>效为导向，</w:t>
      </w:r>
      <w:r w:rsidRPr="00125EFE">
        <w:rPr>
          <w:rFonts w:ascii="方正仿宋_GBK" w:eastAsia="方正仿宋_GBK" w:hAnsi="Calibri"/>
          <w:kern w:val="0"/>
          <w:sz w:val="32"/>
          <w:szCs w:val="32"/>
        </w:rPr>
        <w:t>强调立足</w:t>
      </w:r>
      <w:bookmarkStart w:id="0" w:name="_GoBack"/>
      <w:bookmarkEnd w:id="0"/>
      <w:r w:rsidRPr="00125EFE">
        <w:rPr>
          <w:rFonts w:ascii="方正仿宋_GBK" w:eastAsia="方正仿宋_GBK" w:hAnsi="Calibri"/>
          <w:kern w:val="0"/>
          <w:sz w:val="32"/>
          <w:szCs w:val="32"/>
        </w:rPr>
        <w:t>社会发展和人才培养需求，从</w:t>
      </w:r>
      <w:r w:rsidR="00072ABD" w:rsidRPr="00125EFE">
        <w:rPr>
          <w:rFonts w:ascii="方正仿宋_GBK" w:eastAsia="方正仿宋_GBK" w:hAnsi="Calibri" w:hint="eastAsia"/>
          <w:kern w:val="0"/>
          <w:sz w:val="32"/>
          <w:szCs w:val="32"/>
        </w:rPr>
        <w:t>学</w:t>
      </w:r>
      <w:r w:rsidR="00072ABD" w:rsidRPr="00125EFE">
        <w:rPr>
          <w:rFonts w:ascii="方正仿宋_GBK" w:eastAsia="方正仿宋_GBK" w:hAnsi="Calibri" w:hint="eastAsia"/>
          <w:kern w:val="0"/>
          <w:sz w:val="32"/>
          <w:szCs w:val="32"/>
        </w:rPr>
        <w:lastRenderedPageBreak/>
        <w:t>生</w:t>
      </w:r>
      <w:r w:rsidRPr="00125EFE">
        <w:rPr>
          <w:rFonts w:ascii="方正仿宋_GBK" w:eastAsia="方正仿宋_GBK" w:hAnsi="Calibri"/>
          <w:kern w:val="0"/>
          <w:sz w:val="32"/>
          <w:szCs w:val="32"/>
        </w:rPr>
        <w:t>毕业时的学习成果和就业后的职业发展能力出发，反向设计课程体系与教学环节，配置师资队伍和资源条件，</w:t>
      </w:r>
      <w:r w:rsidR="00D94CC2" w:rsidRPr="00125EFE">
        <w:rPr>
          <w:rFonts w:ascii="方正仿宋_GBK" w:eastAsia="方正仿宋_GBK" w:hAnsi="Calibri"/>
          <w:kern w:val="0"/>
          <w:sz w:val="32"/>
          <w:szCs w:val="32"/>
        </w:rPr>
        <w:t>并对照毕业生核心能力和要求，评价专业教育的有效性。</w:t>
      </w:r>
    </w:p>
    <w:p w:rsidR="000C49B4" w:rsidRPr="00125EFE" w:rsidRDefault="00DF0E39" w:rsidP="00DF0E39">
      <w:pPr>
        <w:ind w:firstLineChars="200" w:firstLine="640"/>
        <w:rPr>
          <w:rFonts w:ascii="方正仿宋_GBK" w:eastAsia="方正仿宋_GBK" w:hAnsi="Calibri"/>
          <w:kern w:val="0"/>
          <w:sz w:val="32"/>
          <w:szCs w:val="32"/>
        </w:rPr>
      </w:pPr>
      <w:r w:rsidRPr="00125EFE">
        <w:rPr>
          <w:rFonts w:ascii="方正仿宋_GBK" w:eastAsia="方正仿宋_GBK" w:hAnsi="Calibri" w:hint="eastAsia"/>
          <w:kern w:val="0"/>
          <w:sz w:val="32"/>
          <w:szCs w:val="32"/>
        </w:rPr>
        <w:t>持续改进</w:t>
      </w:r>
      <w:r w:rsidRPr="00125EFE">
        <w:rPr>
          <w:rFonts w:ascii="方正仿宋_GBK" w:eastAsia="方正仿宋_GBK" w:hAnsi="Calibri"/>
          <w:kern w:val="0"/>
          <w:sz w:val="32"/>
          <w:szCs w:val="32"/>
        </w:rPr>
        <w:t>(</w:t>
      </w:r>
      <w:proofErr w:type="spellStart"/>
      <w:r w:rsidRPr="00125EFE">
        <w:rPr>
          <w:rFonts w:ascii="方正仿宋_GBK" w:eastAsia="方正仿宋_GBK" w:hAnsi="Calibri"/>
          <w:kern w:val="0"/>
          <w:sz w:val="32"/>
          <w:szCs w:val="32"/>
        </w:rPr>
        <w:t>Continubus</w:t>
      </w:r>
      <w:proofErr w:type="spellEnd"/>
      <w:r w:rsidRPr="00125EFE">
        <w:rPr>
          <w:rFonts w:ascii="方正仿宋_GBK" w:eastAsia="方正仿宋_GBK" w:hAnsi="Calibri"/>
          <w:kern w:val="0"/>
          <w:sz w:val="32"/>
          <w:szCs w:val="32"/>
        </w:rPr>
        <w:t xml:space="preserve"> Quality Improvement，CQI)，即</w:t>
      </w:r>
      <w:r w:rsidR="000C49B4" w:rsidRPr="00125EFE">
        <w:rPr>
          <w:rFonts w:ascii="方正仿宋_GBK" w:eastAsia="方正仿宋_GBK" w:hAnsi="Calibri" w:hint="eastAsia"/>
          <w:kern w:val="0"/>
          <w:sz w:val="32"/>
          <w:szCs w:val="32"/>
        </w:rPr>
        <w:t>建立常态性评价机制并不断改进</w:t>
      </w:r>
      <w:r w:rsidR="000C49B4" w:rsidRPr="00125EFE">
        <w:rPr>
          <w:rFonts w:ascii="方正仿宋_GBK" w:eastAsia="方正仿宋_GBK" w:hAnsi="Calibri" w:hint="eastAsia"/>
          <w:kern w:val="0"/>
          <w:sz w:val="32"/>
          <w:szCs w:val="32"/>
        </w:rPr>
        <w:t>，</w:t>
      </w:r>
      <w:r w:rsidRPr="00125EFE">
        <w:rPr>
          <w:rFonts w:ascii="方正仿宋_GBK" w:eastAsia="方正仿宋_GBK" w:hAnsi="Calibri"/>
          <w:kern w:val="0"/>
          <w:sz w:val="32"/>
          <w:szCs w:val="32"/>
        </w:rPr>
        <w:t>强调</w:t>
      </w:r>
      <w:r w:rsidR="000C49B4" w:rsidRPr="00125EFE">
        <w:rPr>
          <w:rFonts w:ascii="方正仿宋_GBK" w:eastAsia="方正仿宋_GBK" w:hAnsi="Calibri"/>
          <w:kern w:val="0"/>
          <w:sz w:val="32"/>
          <w:szCs w:val="32"/>
        </w:rPr>
        <w:t>专业必须建立有效的质量监控和持续改进机制，</w:t>
      </w:r>
      <w:r w:rsidR="000C49B4" w:rsidRPr="00125EFE">
        <w:rPr>
          <w:rFonts w:ascii="方正仿宋_GBK" w:eastAsia="方正仿宋_GBK" w:hAnsi="Calibri" w:hint="eastAsia"/>
          <w:kern w:val="0"/>
          <w:sz w:val="32"/>
          <w:szCs w:val="32"/>
        </w:rPr>
        <w:t>形成“评价—反馈—改进”闭环，</w:t>
      </w:r>
      <w:r w:rsidR="000C49B4" w:rsidRPr="00125EFE">
        <w:rPr>
          <w:rFonts w:ascii="方正仿宋_GBK" w:eastAsia="方正仿宋_GBK" w:hAnsi="Calibri"/>
          <w:kern w:val="0"/>
          <w:sz w:val="32"/>
          <w:szCs w:val="32"/>
        </w:rPr>
        <w:t>能持续跟踪改进效果并用于推动专业人才培养质量不断提升。</w:t>
      </w:r>
    </w:p>
    <w:p w:rsidR="001C0E8B" w:rsidRDefault="00734E68" w:rsidP="001C0E8B">
      <w:pPr>
        <w:ind w:firstLineChars="200" w:firstLine="640"/>
        <w:rPr>
          <w:rFonts w:ascii="方正仿宋_GBK" w:eastAsia="方正仿宋_GBK" w:hAnsi="微软雅黑"/>
          <w:color w:val="000000"/>
          <w:sz w:val="32"/>
          <w:szCs w:val="32"/>
          <w:shd w:val="clear" w:color="auto" w:fill="FFFFFF"/>
        </w:rPr>
      </w:pP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8</w:t>
      </w:r>
      <w:r w:rsidRPr="009E6293">
        <w:rPr>
          <w:rFonts w:ascii="方正黑体_GBK" w:eastAsia="方正黑体_GBK" w:hAnsi="微软雅黑"/>
          <w:color w:val="000000"/>
          <w:sz w:val="32"/>
          <w:szCs w:val="32"/>
          <w:shd w:val="clear" w:color="auto" w:fill="FFFFFF"/>
        </w:rPr>
        <w:t>.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 xml:space="preserve"> 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“五自”质量文化</w:t>
      </w:r>
      <w:r w:rsidRPr="009E6293">
        <w:rPr>
          <w:rFonts w:ascii="方正黑体_GBK" w:eastAsia="方正黑体_GBK" w:hAnsi="微软雅黑" w:hint="eastAsia"/>
          <w:color w:val="000000"/>
          <w:sz w:val="32"/>
          <w:szCs w:val="32"/>
          <w:shd w:val="clear" w:color="auto" w:fill="FFFFFF"/>
        </w:rPr>
        <w:t>：</w:t>
      </w:r>
      <w:r w:rsidRPr="009E6293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“五自”</w:t>
      </w:r>
      <w:r w:rsidR="007B3B3F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是指自觉、自省、自律、自查、自纠。</w:t>
      </w:r>
      <w:r w:rsidR="007B3B3F" w:rsidRPr="007B3B3F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质量是大学的生命线</w:t>
      </w:r>
      <w:r w:rsidR="007B3B3F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，</w:t>
      </w:r>
      <w:r w:rsidR="007065D2" w:rsidRPr="004832A9">
        <w:rPr>
          <w:rFonts w:ascii="方正仿宋_GBK" w:eastAsia="方正仿宋_GBK" w:hint="eastAsia"/>
          <w:sz w:val="32"/>
          <w:szCs w:val="32"/>
        </w:rPr>
        <w:t>高等教育质量文化是指人们对高等教育质量的态度、认知及价值追求，是以持续提升教育教学质量为目标的文化价值体系</w:t>
      </w:r>
      <w:r w:rsidR="007065D2">
        <w:rPr>
          <w:rFonts w:ascii="方正仿宋_GBK" w:eastAsia="方正仿宋_GBK" w:hint="eastAsia"/>
          <w:sz w:val="32"/>
          <w:szCs w:val="32"/>
        </w:rPr>
        <w:t>，</w:t>
      </w:r>
      <w:r w:rsidR="007B3B3F" w:rsidRPr="007B3B3F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是大学在长期教育教学实践过程中积淀、自觉形成的</w:t>
      </w:r>
      <w:r w:rsidR="007065D2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。</w:t>
      </w:r>
      <w:r w:rsidR="001C0E8B" w:rsidRP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教育部</w:t>
      </w:r>
      <w:r w:rsid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《</w:t>
      </w:r>
      <w:r w:rsidR="001C0E8B" w:rsidRP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关于深化本科教育教学改革</w:t>
      </w:r>
      <w:r w:rsid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 xml:space="preserve"> </w:t>
      </w:r>
      <w:r w:rsidR="001C0E8B" w:rsidRP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全面提高人才培养质量的意见</w:t>
      </w:r>
      <w:r w:rsid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》（</w:t>
      </w:r>
      <w:proofErr w:type="gramStart"/>
      <w:r w:rsidR="001C0E8B" w:rsidRP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教高〔</w:t>
      </w:r>
      <w:r w:rsidR="001C0E8B" w:rsidRPr="001C0E8B">
        <w:rPr>
          <w:rFonts w:ascii="方正仿宋_GBK" w:eastAsia="方正仿宋_GBK" w:hAnsi="微软雅黑"/>
          <w:color w:val="000000"/>
          <w:sz w:val="32"/>
          <w:szCs w:val="32"/>
          <w:shd w:val="clear" w:color="auto" w:fill="FFFFFF"/>
        </w:rPr>
        <w:t>2019〕</w:t>
      </w:r>
      <w:proofErr w:type="gramEnd"/>
      <w:r w:rsidR="001C0E8B" w:rsidRPr="001C0E8B">
        <w:rPr>
          <w:rFonts w:ascii="方正仿宋_GBK" w:eastAsia="方正仿宋_GBK" w:hAnsi="微软雅黑"/>
          <w:color w:val="000000"/>
          <w:sz w:val="32"/>
          <w:szCs w:val="32"/>
          <w:shd w:val="clear" w:color="auto" w:fill="FFFFFF"/>
        </w:rPr>
        <w:t>6号</w:t>
      </w:r>
      <w:r w:rsid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）指出，</w:t>
      </w:r>
      <w:r w:rsidR="001C0E8B" w:rsidRPr="001C0E8B">
        <w:rPr>
          <w:rFonts w:ascii="方正仿宋_GBK" w:eastAsia="方正仿宋_GBK" w:hAnsi="微软雅黑" w:hint="eastAsia"/>
          <w:color w:val="000000"/>
          <w:sz w:val="32"/>
          <w:szCs w:val="32"/>
          <w:shd w:val="clear" w:color="auto" w:fill="FFFFFF"/>
        </w:rPr>
        <w:t>高校要构建自觉、自省、自律、自查、自纠的大学质量文化，把其作为推动大学不断前行、不断超越的内生动力，将质量意识、质量标准、质量评价、质量管理等落实到教育教学各环节，内化为师生的共同价值追求和自觉行动。</w:t>
      </w:r>
    </w:p>
    <w:sectPr w:rsidR="001C0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406860"/>
    <w:multiLevelType w:val="hybridMultilevel"/>
    <w:tmpl w:val="7EBA3F54"/>
    <w:lvl w:ilvl="0" w:tplc="70F4B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1F9"/>
    <w:rsid w:val="00064EA8"/>
    <w:rsid w:val="00072ABD"/>
    <w:rsid w:val="000C49B4"/>
    <w:rsid w:val="000F7EC7"/>
    <w:rsid w:val="00125EFE"/>
    <w:rsid w:val="001C0E8B"/>
    <w:rsid w:val="002C5182"/>
    <w:rsid w:val="003540D3"/>
    <w:rsid w:val="00363582"/>
    <w:rsid w:val="004178AA"/>
    <w:rsid w:val="00541857"/>
    <w:rsid w:val="00551BE2"/>
    <w:rsid w:val="007065D2"/>
    <w:rsid w:val="00734E68"/>
    <w:rsid w:val="00764580"/>
    <w:rsid w:val="007B3B3F"/>
    <w:rsid w:val="008531F9"/>
    <w:rsid w:val="008C2713"/>
    <w:rsid w:val="009C1B92"/>
    <w:rsid w:val="009E6293"/>
    <w:rsid w:val="00A46000"/>
    <w:rsid w:val="00A83573"/>
    <w:rsid w:val="00CF05D2"/>
    <w:rsid w:val="00D00880"/>
    <w:rsid w:val="00D94CC2"/>
    <w:rsid w:val="00DF0E39"/>
    <w:rsid w:val="00E55B24"/>
    <w:rsid w:val="00F22AF1"/>
    <w:rsid w:val="00F7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19476"/>
  <w15:chartTrackingRefBased/>
  <w15:docId w15:val="{F47810F2-3077-41AC-846F-83529FF6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1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a17</dc:creator>
  <cp:keywords/>
  <dc:description/>
  <cp:lastModifiedBy>a17</cp:lastModifiedBy>
  <cp:revision>8</cp:revision>
  <dcterms:created xsi:type="dcterms:W3CDTF">2023-11-26T08:13:00Z</dcterms:created>
  <dcterms:modified xsi:type="dcterms:W3CDTF">2023-11-26T13:43:00Z</dcterms:modified>
</cp:coreProperties>
</file>